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410DE">
      <w:pPr>
        <w:pStyle w:val="3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附件1</w:t>
      </w:r>
    </w:p>
    <w:p w14:paraId="641EEC13">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申报材料清单</w:t>
      </w:r>
    </w:p>
    <w:p w14:paraId="68F7C495">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1．《高新技术企业认定申请书》（</w:t>
      </w:r>
      <w:r>
        <w:rPr>
          <w:rFonts w:hint="default" w:ascii="Times New Roman" w:hAnsi="Times New Roman" w:eastAsia="方正仿宋_GB2312" w:cs="Times New Roman"/>
          <w:color w:val="000000"/>
          <w:kern w:val="0"/>
          <w:sz w:val="32"/>
          <w:szCs w:val="32"/>
          <w:lang w:eastAsia="zh-CN"/>
        </w:rPr>
        <w:t>国网</w:t>
      </w:r>
      <w:r>
        <w:rPr>
          <w:rFonts w:hint="default" w:ascii="Times New Roman" w:hAnsi="Times New Roman" w:eastAsia="方正仿宋_GB2312" w:cs="Times New Roman"/>
          <w:color w:val="000000"/>
          <w:kern w:val="0"/>
          <w:sz w:val="32"/>
          <w:szCs w:val="32"/>
        </w:rPr>
        <w:t>在线打印并签名、加盖企业公章）。</w:t>
      </w:r>
    </w:p>
    <w:p w14:paraId="0E104FAB">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lang w:val="en-US" w:eastAsia="zh-CN"/>
        </w:rPr>
      </w:pPr>
      <w:r>
        <w:rPr>
          <w:rFonts w:hint="default" w:ascii="Times New Roman" w:hAnsi="Times New Roman" w:eastAsia="方正仿宋_GB2312" w:cs="Times New Roman"/>
          <w:color w:val="000000"/>
          <w:kern w:val="0"/>
          <w:sz w:val="32"/>
          <w:szCs w:val="32"/>
        </w:rPr>
        <w:t>2．《证明事项告知承诺书》（</w:t>
      </w:r>
      <w:r>
        <w:rPr>
          <w:rFonts w:hint="default" w:ascii="Times New Roman" w:hAnsi="Times New Roman" w:eastAsia="方正仿宋_GB2312" w:cs="Times New Roman"/>
          <w:color w:val="000000"/>
          <w:kern w:val="0"/>
          <w:sz w:val="32"/>
          <w:szCs w:val="32"/>
          <w:lang w:eastAsia="zh-CN"/>
        </w:rPr>
        <w:t>国网</w:t>
      </w:r>
      <w:r>
        <w:rPr>
          <w:rFonts w:hint="default" w:ascii="Times New Roman" w:hAnsi="Times New Roman" w:eastAsia="方正仿宋_GB2312" w:cs="Times New Roman"/>
          <w:color w:val="000000"/>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2312" w:cs="Times New Roman"/>
          <w:color w:val="000000"/>
          <w:kern w:val="0"/>
          <w:sz w:val="32"/>
          <w:szCs w:val="32"/>
          <w:lang w:eastAsia="zh-CN"/>
        </w:rPr>
        <w:t>。</w:t>
      </w:r>
    </w:p>
    <w:p w14:paraId="519785DA">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3．证明企业依法成立的《营业执照》等相关注册登记证件的复印件。</w:t>
      </w:r>
    </w:p>
    <w:p w14:paraId="766CEC7F">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4．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2）、研究开发组织管理水平（总体情况与四项指标符合情况的具体说明）等相关材料。</w:t>
      </w:r>
    </w:p>
    <w:p w14:paraId="617D7E50">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5．企业高新技术产品（服务）的关键技术和技术指标的具体说明，相关的生产批文、认证认可和资质证书、产品质量检验报告等材料。</w:t>
      </w:r>
    </w:p>
    <w:p w14:paraId="26A521A0">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6．企业职工和科技人员比例情况说明材料，包括在职、兼职和临时聘用人员人数、人员学历结构、科技人员名单及其工作岗位等。</w:t>
      </w:r>
    </w:p>
    <w:p w14:paraId="64D49CD5">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7．经具有资质并符合本《工作指引》相关条件的中介机构出具的企业近三个会计年度研究开发费用、近一个会计年度高新技术产品（服务）收入专项审计或鉴证报告，并附研究开发活动说明材料。</w:t>
      </w:r>
    </w:p>
    <w:p w14:paraId="23E1E354">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8．经具有资质的中介机构鉴证的企业近三个会计年度的财务会计报告（包括会计报表、会计报表附注和财务情况说明书）。</w:t>
      </w:r>
    </w:p>
    <w:p w14:paraId="29E5B72C">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2312" w:cs="Times New Roman"/>
          <w:color w:val="000000"/>
          <w:kern w:val="0"/>
          <w:sz w:val="32"/>
          <w:szCs w:val="32"/>
        </w:rPr>
      </w:pPr>
      <w:r>
        <w:rPr>
          <w:rFonts w:hint="default" w:ascii="Times New Roman" w:hAnsi="Times New Roman" w:eastAsia="方正仿宋_GB2312" w:cs="Times New Roman"/>
          <w:color w:val="000000"/>
          <w:kern w:val="0"/>
          <w:sz w:val="32"/>
          <w:szCs w:val="32"/>
        </w:rPr>
        <w:t>9．近三个会计年度企业所得税年度纳税申报表（包括基础信息表、主表及其相关附表）。</w:t>
      </w:r>
    </w:p>
    <w:p w14:paraId="7F2D604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napToGrid w:val="0"/>
          <w:color w:val="000000"/>
          <w:kern w:val="0"/>
          <w:sz w:val="32"/>
          <w:szCs w:val="32"/>
        </w:rPr>
      </w:pPr>
      <w:r>
        <w:rPr>
          <w:rFonts w:hint="default" w:ascii="Times New Roman" w:hAnsi="Times New Roman" w:eastAsia="方正仿宋_GB2312" w:cs="Times New Roman"/>
          <w:color w:val="000000"/>
          <w:kern w:val="0"/>
          <w:sz w:val="32"/>
          <w:szCs w:val="32"/>
        </w:rPr>
        <w:t>10．参与企业研发费用、高新技术产品（服务）收入专项审计或鉴证的中介机构提供的营业执照（复印件）、在岗注册会计师或税务师职业资格证书（复印件），全年职工社保名单并加盖人社部门公章，或者职工工资发放清单。上述证明材料由中介机构在</w:t>
      </w:r>
      <w:r>
        <w:rPr>
          <w:rFonts w:hint="default" w:ascii="Times New Roman" w:hAnsi="Times New Roman" w:eastAsia="方正仿宋_GB2312" w:cs="Times New Roman"/>
          <w:color w:val="000000"/>
          <w:kern w:val="0"/>
          <w:sz w:val="32"/>
          <w:szCs w:val="32"/>
          <w:lang w:eastAsia="zh-CN"/>
        </w:rPr>
        <w:t>省网</w:t>
      </w:r>
      <w:r>
        <w:rPr>
          <w:rFonts w:hint="default" w:ascii="Times New Roman" w:hAnsi="Times New Roman" w:eastAsia="方正仿宋_GB2312" w:cs="Times New Roman"/>
          <w:color w:val="000000"/>
          <w:kern w:val="0"/>
          <w:sz w:val="32"/>
          <w:szCs w:val="32"/>
        </w:rPr>
        <w:t>上传，申报企业无需上传，但在纸质申报材料中须附上。</w:t>
      </w:r>
    </w:p>
    <w:p w14:paraId="1F979671">
      <w:pPr>
        <w:keepNext w:val="0"/>
        <w:keepLines w:val="0"/>
        <w:pageBreakBefore w:val="0"/>
        <w:widowControl w:val="0"/>
        <w:kinsoku/>
        <w:wordWrap w:val="0"/>
        <w:overflowPunct w:val="0"/>
        <w:topLinePunct w:val="0"/>
        <w:autoSpaceDE/>
        <w:autoSpaceDN/>
        <w:bidi w:val="0"/>
        <w:adjustRightInd/>
        <w:snapToGrid/>
        <w:spacing w:line="590" w:lineRule="exact"/>
        <w:jc w:val="center"/>
        <w:textAlignment w:val="auto"/>
        <w:rPr>
          <w:rFonts w:hint="default" w:ascii="Times New Roman" w:hAnsi="Times New Roman" w:eastAsia="方正仿宋_GB2312" w:cs="Times New Roman"/>
          <w:sz w:val="32"/>
          <w:szCs w:val="32"/>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308C7D4D">
      <w:pPr>
        <w:pStyle w:val="3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0F3CBD34">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企业近三年科技成果转化汇总表</w:t>
      </w:r>
    </w:p>
    <w:tbl>
      <w:tblPr>
        <w:tblStyle w:val="14"/>
        <w:tblW w:w="91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625"/>
        <w:gridCol w:w="1450"/>
        <w:gridCol w:w="1575"/>
        <w:gridCol w:w="1375"/>
        <w:gridCol w:w="1350"/>
        <w:gridCol w:w="1111"/>
      </w:tblGrid>
      <w:tr w14:paraId="684E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449BC7CA">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序号</w:t>
            </w:r>
          </w:p>
        </w:tc>
        <w:tc>
          <w:tcPr>
            <w:tcW w:w="1625" w:type="dxa"/>
            <w:noWrap w:val="0"/>
            <w:vAlign w:val="center"/>
          </w:tcPr>
          <w:p w14:paraId="0E74C5DE">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成果名称</w:t>
            </w:r>
          </w:p>
        </w:tc>
        <w:tc>
          <w:tcPr>
            <w:tcW w:w="1450" w:type="dxa"/>
            <w:noWrap w:val="0"/>
            <w:vAlign w:val="center"/>
          </w:tcPr>
          <w:p w14:paraId="27D7DA7A">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成果形式</w:t>
            </w:r>
          </w:p>
        </w:tc>
        <w:tc>
          <w:tcPr>
            <w:tcW w:w="1575" w:type="dxa"/>
            <w:noWrap w:val="0"/>
            <w:vAlign w:val="center"/>
          </w:tcPr>
          <w:p w14:paraId="72117226">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转化结果</w:t>
            </w:r>
          </w:p>
        </w:tc>
        <w:tc>
          <w:tcPr>
            <w:tcW w:w="1375" w:type="dxa"/>
            <w:noWrap w:val="0"/>
            <w:vAlign w:val="center"/>
          </w:tcPr>
          <w:p w14:paraId="38C7C2AA">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证明材料</w:t>
            </w:r>
          </w:p>
        </w:tc>
        <w:tc>
          <w:tcPr>
            <w:tcW w:w="1350" w:type="dxa"/>
            <w:noWrap w:val="0"/>
            <w:vAlign w:val="center"/>
          </w:tcPr>
          <w:p w14:paraId="0F5AF229">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转化年度</w:t>
            </w:r>
          </w:p>
        </w:tc>
        <w:tc>
          <w:tcPr>
            <w:tcW w:w="1111" w:type="dxa"/>
            <w:noWrap w:val="0"/>
            <w:vAlign w:val="center"/>
          </w:tcPr>
          <w:p w14:paraId="75B0D165">
            <w:pPr>
              <w:widowControl/>
              <w:jc w:val="center"/>
              <w:rPr>
                <w:rFonts w:hint="default" w:ascii="Times New Roman" w:hAnsi="Times New Roman" w:eastAsia="方正黑体_GBK" w:cs="Times New Roman"/>
                <w:bCs/>
                <w:color w:val="000000"/>
                <w:kern w:val="0"/>
                <w:sz w:val="28"/>
                <w:szCs w:val="28"/>
              </w:rPr>
            </w:pPr>
            <w:r>
              <w:rPr>
                <w:rFonts w:hint="default" w:ascii="Times New Roman" w:hAnsi="Times New Roman" w:eastAsia="方正黑体_GBK" w:cs="Times New Roman"/>
                <w:bCs/>
                <w:color w:val="000000"/>
                <w:kern w:val="0"/>
                <w:sz w:val="28"/>
                <w:szCs w:val="28"/>
              </w:rPr>
              <w:t>备  注</w:t>
            </w:r>
          </w:p>
        </w:tc>
      </w:tr>
      <w:tr w14:paraId="07A51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232C2791">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1878F7AC">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467605FE">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442207CD">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1B2C509B">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74DC7890">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0648F077">
            <w:pPr>
              <w:widowControl/>
              <w:jc w:val="center"/>
              <w:rPr>
                <w:rFonts w:hint="default" w:ascii="Times New Roman" w:hAnsi="Times New Roman" w:eastAsia="仿宋_GB2312" w:cs="Times New Roman"/>
                <w:color w:val="000000"/>
                <w:kern w:val="0"/>
                <w:sz w:val="28"/>
                <w:szCs w:val="28"/>
              </w:rPr>
            </w:pPr>
          </w:p>
        </w:tc>
      </w:tr>
      <w:tr w14:paraId="2F248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28606484">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0E765790">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4D8D013E">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7AB3313C">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6BC220DE">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33E90916">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4836175F">
            <w:pPr>
              <w:widowControl/>
              <w:jc w:val="center"/>
              <w:rPr>
                <w:rFonts w:hint="default" w:ascii="Times New Roman" w:hAnsi="Times New Roman" w:eastAsia="仿宋_GB2312" w:cs="Times New Roman"/>
                <w:color w:val="000000"/>
                <w:kern w:val="0"/>
                <w:sz w:val="28"/>
                <w:szCs w:val="28"/>
              </w:rPr>
            </w:pPr>
          </w:p>
        </w:tc>
      </w:tr>
      <w:tr w14:paraId="45254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3E5302D9">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55E87F05">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66CBCBFF">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22C37450">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3560EE4C">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0CDB08D2">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4846CD42">
            <w:pPr>
              <w:widowControl/>
              <w:jc w:val="center"/>
              <w:rPr>
                <w:rFonts w:hint="default" w:ascii="Times New Roman" w:hAnsi="Times New Roman" w:eastAsia="仿宋_GB2312" w:cs="Times New Roman"/>
                <w:color w:val="000000"/>
                <w:kern w:val="0"/>
                <w:sz w:val="28"/>
                <w:szCs w:val="28"/>
              </w:rPr>
            </w:pPr>
          </w:p>
        </w:tc>
      </w:tr>
      <w:tr w14:paraId="248B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5CE1D08C">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063267A0">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38C36DA4">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237D8ADC">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4E40DD96">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151DB564">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4078DBCD">
            <w:pPr>
              <w:widowControl/>
              <w:jc w:val="center"/>
              <w:rPr>
                <w:rFonts w:hint="default" w:ascii="Times New Roman" w:hAnsi="Times New Roman" w:eastAsia="仿宋_GB2312" w:cs="Times New Roman"/>
                <w:color w:val="000000"/>
                <w:kern w:val="0"/>
                <w:sz w:val="28"/>
                <w:szCs w:val="28"/>
              </w:rPr>
            </w:pPr>
          </w:p>
        </w:tc>
      </w:tr>
      <w:tr w14:paraId="062B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364D0A2E">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78F6C4A1">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24F38CCA">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1A275E73">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5814594D">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24BD09DA">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653D25B9">
            <w:pPr>
              <w:widowControl/>
              <w:jc w:val="center"/>
              <w:rPr>
                <w:rFonts w:hint="default" w:ascii="Times New Roman" w:hAnsi="Times New Roman" w:eastAsia="仿宋_GB2312" w:cs="Times New Roman"/>
                <w:color w:val="000000"/>
                <w:kern w:val="0"/>
                <w:sz w:val="28"/>
                <w:szCs w:val="28"/>
              </w:rPr>
            </w:pPr>
          </w:p>
        </w:tc>
      </w:tr>
      <w:tr w14:paraId="12E7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07C22CD2">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05BCA173">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746C6686">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7AC592BA">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295D4737">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7EE9FCFC">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42AB9B3A">
            <w:pPr>
              <w:widowControl/>
              <w:jc w:val="center"/>
              <w:rPr>
                <w:rFonts w:hint="default" w:ascii="Times New Roman" w:hAnsi="Times New Roman" w:eastAsia="仿宋_GB2312" w:cs="Times New Roman"/>
                <w:color w:val="000000"/>
                <w:kern w:val="0"/>
                <w:sz w:val="28"/>
                <w:szCs w:val="28"/>
              </w:rPr>
            </w:pPr>
          </w:p>
        </w:tc>
      </w:tr>
      <w:tr w14:paraId="766F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444CDBE3">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1A5D0157">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26FC3063">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1787A32E">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5C36A2CE">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4A7BF07D">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2CB773F4">
            <w:pPr>
              <w:widowControl/>
              <w:jc w:val="center"/>
              <w:rPr>
                <w:rFonts w:hint="default" w:ascii="Times New Roman" w:hAnsi="Times New Roman" w:eastAsia="仿宋_GB2312" w:cs="Times New Roman"/>
                <w:color w:val="000000"/>
                <w:kern w:val="0"/>
                <w:sz w:val="28"/>
                <w:szCs w:val="28"/>
              </w:rPr>
            </w:pPr>
          </w:p>
        </w:tc>
      </w:tr>
      <w:tr w14:paraId="71F2D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712" w:type="dxa"/>
            <w:noWrap w:val="0"/>
            <w:vAlign w:val="center"/>
          </w:tcPr>
          <w:p w14:paraId="21BEFF5B">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0664C99A">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646C95AA">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7874A65C">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0B9961D4">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5D024FB8">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004AFCB2">
            <w:pPr>
              <w:widowControl/>
              <w:jc w:val="center"/>
              <w:rPr>
                <w:rFonts w:hint="default" w:ascii="Times New Roman" w:hAnsi="Times New Roman" w:eastAsia="仿宋_GB2312" w:cs="Times New Roman"/>
                <w:color w:val="000000"/>
                <w:kern w:val="0"/>
                <w:sz w:val="28"/>
                <w:szCs w:val="28"/>
              </w:rPr>
            </w:pPr>
          </w:p>
        </w:tc>
      </w:tr>
      <w:tr w14:paraId="40F3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712" w:type="dxa"/>
            <w:noWrap w:val="0"/>
            <w:vAlign w:val="center"/>
          </w:tcPr>
          <w:p w14:paraId="39FBD065">
            <w:pPr>
              <w:widowControl/>
              <w:jc w:val="center"/>
              <w:rPr>
                <w:rFonts w:hint="default" w:ascii="Times New Roman" w:hAnsi="Times New Roman" w:eastAsia="仿宋_GB2312" w:cs="Times New Roman"/>
                <w:color w:val="000000"/>
                <w:kern w:val="0"/>
                <w:sz w:val="28"/>
                <w:szCs w:val="28"/>
              </w:rPr>
            </w:pPr>
          </w:p>
        </w:tc>
        <w:tc>
          <w:tcPr>
            <w:tcW w:w="1625" w:type="dxa"/>
            <w:noWrap w:val="0"/>
            <w:vAlign w:val="center"/>
          </w:tcPr>
          <w:p w14:paraId="4A64CCAA">
            <w:pPr>
              <w:widowControl/>
              <w:jc w:val="center"/>
              <w:rPr>
                <w:rFonts w:hint="default" w:ascii="Times New Roman" w:hAnsi="Times New Roman" w:eastAsia="仿宋_GB2312" w:cs="Times New Roman"/>
                <w:color w:val="000000"/>
                <w:kern w:val="0"/>
                <w:sz w:val="28"/>
                <w:szCs w:val="28"/>
              </w:rPr>
            </w:pPr>
          </w:p>
        </w:tc>
        <w:tc>
          <w:tcPr>
            <w:tcW w:w="1450" w:type="dxa"/>
            <w:noWrap w:val="0"/>
            <w:vAlign w:val="center"/>
          </w:tcPr>
          <w:p w14:paraId="41178C5A">
            <w:pPr>
              <w:widowControl/>
              <w:jc w:val="center"/>
              <w:rPr>
                <w:rFonts w:hint="default" w:ascii="Times New Roman" w:hAnsi="Times New Roman" w:eastAsia="仿宋_GB2312" w:cs="Times New Roman"/>
                <w:color w:val="000000"/>
                <w:kern w:val="0"/>
                <w:sz w:val="28"/>
                <w:szCs w:val="28"/>
              </w:rPr>
            </w:pPr>
          </w:p>
        </w:tc>
        <w:tc>
          <w:tcPr>
            <w:tcW w:w="1575" w:type="dxa"/>
            <w:noWrap w:val="0"/>
            <w:vAlign w:val="center"/>
          </w:tcPr>
          <w:p w14:paraId="29ED6E81">
            <w:pPr>
              <w:widowControl/>
              <w:jc w:val="center"/>
              <w:rPr>
                <w:rFonts w:hint="default" w:ascii="Times New Roman" w:hAnsi="Times New Roman" w:eastAsia="仿宋_GB2312" w:cs="Times New Roman"/>
                <w:color w:val="000000"/>
                <w:kern w:val="0"/>
                <w:sz w:val="28"/>
                <w:szCs w:val="28"/>
              </w:rPr>
            </w:pPr>
          </w:p>
        </w:tc>
        <w:tc>
          <w:tcPr>
            <w:tcW w:w="1375" w:type="dxa"/>
            <w:noWrap w:val="0"/>
            <w:vAlign w:val="center"/>
          </w:tcPr>
          <w:p w14:paraId="68422218">
            <w:pPr>
              <w:widowControl/>
              <w:jc w:val="center"/>
              <w:rPr>
                <w:rFonts w:hint="default" w:ascii="Times New Roman" w:hAnsi="Times New Roman" w:eastAsia="仿宋_GB2312" w:cs="Times New Roman"/>
                <w:color w:val="000000"/>
                <w:kern w:val="0"/>
                <w:sz w:val="28"/>
                <w:szCs w:val="28"/>
              </w:rPr>
            </w:pPr>
          </w:p>
        </w:tc>
        <w:tc>
          <w:tcPr>
            <w:tcW w:w="1350" w:type="dxa"/>
            <w:noWrap w:val="0"/>
            <w:vAlign w:val="center"/>
          </w:tcPr>
          <w:p w14:paraId="79D8FCC2">
            <w:pPr>
              <w:widowControl/>
              <w:jc w:val="center"/>
              <w:rPr>
                <w:rFonts w:hint="default" w:ascii="Times New Roman" w:hAnsi="Times New Roman" w:eastAsia="仿宋_GB2312" w:cs="Times New Roman"/>
                <w:color w:val="000000"/>
                <w:kern w:val="0"/>
                <w:sz w:val="28"/>
                <w:szCs w:val="28"/>
              </w:rPr>
            </w:pPr>
          </w:p>
        </w:tc>
        <w:tc>
          <w:tcPr>
            <w:tcW w:w="1111" w:type="dxa"/>
            <w:noWrap w:val="0"/>
            <w:vAlign w:val="center"/>
          </w:tcPr>
          <w:p w14:paraId="75C45B49">
            <w:pPr>
              <w:widowControl/>
              <w:jc w:val="center"/>
              <w:rPr>
                <w:rFonts w:hint="default" w:ascii="Times New Roman" w:hAnsi="Times New Roman" w:eastAsia="仿宋_GB2312" w:cs="Times New Roman"/>
                <w:color w:val="000000"/>
                <w:kern w:val="0"/>
                <w:sz w:val="28"/>
                <w:szCs w:val="28"/>
              </w:rPr>
            </w:pPr>
          </w:p>
        </w:tc>
      </w:tr>
    </w:tbl>
    <w:p w14:paraId="4CF52611">
      <w:pPr>
        <w:keepNext w:val="0"/>
        <w:keepLines w:val="0"/>
        <w:pageBreakBefore w:val="0"/>
        <w:widowControl w:val="0"/>
        <w:kinsoku/>
        <w:wordWrap w:val="0"/>
        <w:overflowPunct w:val="0"/>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方正仿宋_GBK" w:cs="Times New Roman"/>
          <w:sz w:val="32"/>
          <w:szCs w:val="32"/>
          <w:lang w:val="en-US" w:eastAsia="zh-CN"/>
        </w:rPr>
        <w:t xml:space="preserve">       </w:t>
      </w:r>
    </w:p>
    <w:p w14:paraId="5278C839">
      <w:pPr>
        <w:widowControl/>
        <w:rPr>
          <w:rFonts w:hint="default" w:ascii="Times New Roman" w:hAnsi="Times New Roman" w:eastAsia="方正黑体_GBK" w:cs="Times New Roman"/>
          <w:color w:val="000000"/>
          <w:kern w:val="0"/>
          <w:sz w:val="30"/>
          <w:szCs w:val="30"/>
        </w:rPr>
      </w:pPr>
      <w:r>
        <w:rPr>
          <w:rFonts w:hint="default" w:ascii="Times New Roman" w:hAnsi="Times New Roman" w:eastAsia="方正黑体_GBK" w:cs="Times New Roman"/>
          <w:color w:val="000000"/>
          <w:kern w:val="0"/>
          <w:sz w:val="30"/>
          <w:szCs w:val="30"/>
        </w:rPr>
        <w:t>附件3</w:t>
      </w:r>
    </w:p>
    <w:p w14:paraId="3A456545">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中介机构承诺书</w:t>
      </w:r>
    </w:p>
    <w:p w14:paraId="4D617AD8">
      <w:pPr>
        <w:widowControl/>
        <w:spacing w:line="560" w:lineRule="exact"/>
        <w:ind w:right="24"/>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p>
    <w:p w14:paraId="71C7A365">
      <w:pPr>
        <w:widowControl/>
        <w:spacing w:line="560" w:lineRule="exact"/>
        <w:ind w:right="24"/>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中介机构郑重承诺：</w:t>
      </w:r>
    </w:p>
    <w:p w14:paraId="0AA71128">
      <w:pPr>
        <w:widowControl/>
        <w:spacing w:line="560" w:lineRule="exact"/>
        <w:ind w:right="23"/>
        <w:rPr>
          <w:rFonts w:hint="default" w:ascii="Times New Roman" w:hAnsi="Times New Roman" w:eastAsia="方正仿宋_GBK" w:cs="Times New Roman"/>
          <w:color w:val="000000"/>
          <w:kern w:val="0"/>
          <w:sz w:val="32"/>
          <w:szCs w:val="21"/>
        </w:rPr>
      </w:pPr>
      <w:r>
        <w:rPr>
          <w:rFonts w:hint="default" w:ascii="Times New Roman" w:hAnsi="Times New Roman" w:eastAsia="方正仿宋_GBK" w:cs="Times New Roman"/>
          <w:color w:val="000000"/>
          <w:kern w:val="0"/>
          <w:sz w:val="32"/>
          <w:szCs w:val="21"/>
        </w:rPr>
        <w:t xml:space="preserve"> </w:t>
      </w:r>
    </w:p>
    <w:p w14:paraId="5D5FDD4C">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一、经自查，我单位符合《高新技术企业认定管理工作指引》（以下简称《工作指引》）中规定的中介机构条件。</w:t>
      </w:r>
    </w:p>
    <w:p w14:paraId="5B16372B">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成立时间：</w:t>
      </w:r>
    </w:p>
    <w:p w14:paraId="1EB45E30">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当年月平均职工人数（人）：</w:t>
      </w:r>
    </w:p>
    <w:p w14:paraId="5B309372">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当年注册会计师或税务师人数（人）：</w:t>
      </w:r>
    </w:p>
    <w:p w14:paraId="1B4280BF">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近三年内是否有不良记录：</w:t>
      </w:r>
    </w:p>
    <w:p w14:paraId="64AC2493">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是否熟悉高企认定工作相关政策：</w:t>
      </w:r>
    </w:p>
    <w:p w14:paraId="414B0B2A">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二、在工作中，我单位将认真执行《高新技术企业认定管理办法》、《工作指引》中各项规定。</w:t>
      </w:r>
    </w:p>
    <w:p w14:paraId="25DA998C">
      <w:pPr>
        <w:widowControl/>
        <w:spacing w:line="560" w:lineRule="exact"/>
        <w:ind w:right="24" w:firstLine="645"/>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三、对所出具的研发费用专项报告、高新技术产品（服务）收入专项报告负责。若有违规违法行为，按照相关规定接受处理。若由于我单位原因给申报企业带来的损失，由我单位全部承担。</w:t>
      </w:r>
    </w:p>
    <w:p w14:paraId="2E84461D">
      <w:pPr>
        <w:widowControl/>
        <w:spacing w:line="560" w:lineRule="exact"/>
        <w:ind w:right="24"/>
        <w:rPr>
          <w:rFonts w:hint="default" w:ascii="Times New Roman" w:hAnsi="Times New Roman" w:eastAsia="方正仿宋_GBK" w:cs="Times New Roman"/>
          <w:color w:val="000000"/>
          <w:kern w:val="0"/>
          <w:sz w:val="32"/>
          <w:szCs w:val="32"/>
        </w:rPr>
      </w:pPr>
    </w:p>
    <w:p w14:paraId="5C56FFFD">
      <w:pPr>
        <w:widowControl/>
        <w:spacing w:line="560" w:lineRule="exact"/>
        <w:ind w:right="24"/>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中介机构法人代表（签字）：       中介机构（盖章）</w:t>
      </w:r>
    </w:p>
    <w:p w14:paraId="21BDA0FD">
      <w:pPr>
        <w:widowControl/>
        <w:spacing w:line="560" w:lineRule="exact"/>
        <w:ind w:right="24"/>
        <w:rPr>
          <w:rFonts w:hint="default" w:ascii="Times New Roman" w:hAnsi="Times New Roman" w:eastAsia="方正仿宋_GBK" w:cs="Times New Roman"/>
          <w:color w:val="000000"/>
          <w:kern w:val="0"/>
          <w:sz w:val="32"/>
          <w:szCs w:val="32"/>
        </w:rPr>
      </w:pPr>
    </w:p>
    <w:p w14:paraId="2D8D84D0">
      <w:pPr>
        <w:widowControl/>
        <w:spacing w:line="560" w:lineRule="exact"/>
        <w:ind w:right="24"/>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年   月   日 </w:t>
      </w:r>
    </w:p>
    <w:p w14:paraId="398DE289">
      <w:pPr>
        <w:widowControl/>
        <w:rPr>
          <w:rFonts w:hint="default" w:ascii="Times New Roman" w:hAnsi="Times New Roman" w:eastAsia="方正仿宋_GBK" w:cs="Times New Roman"/>
          <w:color w:val="000000"/>
          <w:kern w:val="0"/>
          <w:sz w:val="32"/>
          <w:szCs w:val="32"/>
        </w:rPr>
        <w:sectPr>
          <w:footerReference r:id="rId5" w:type="default"/>
          <w:footerReference r:id="rId6" w:type="even"/>
          <w:pgSz w:w="11906" w:h="16838"/>
          <w:pgMar w:top="1985" w:right="1531" w:bottom="1871" w:left="1531" w:header="851" w:footer="1588" w:gutter="0"/>
          <w:pgNumType w:fmt="decimal"/>
          <w:cols w:space="720" w:num="1"/>
          <w:docGrid w:type="lines" w:linePitch="312" w:charSpace="0"/>
        </w:sectPr>
      </w:pPr>
    </w:p>
    <w:p w14:paraId="74DC02BF">
      <w:pPr>
        <w:widowControl/>
        <w:rPr>
          <w:rFonts w:hint="default" w:ascii="Times New Roman" w:hAnsi="Times New Roman" w:eastAsia="方正黑体_GBK" w:cs="Times New Roman"/>
          <w:color w:val="000000"/>
          <w:kern w:val="0"/>
          <w:sz w:val="30"/>
          <w:szCs w:val="30"/>
          <w:lang w:val="en-US" w:eastAsia="zh-CN"/>
        </w:rPr>
      </w:pPr>
      <w:r>
        <w:rPr>
          <w:rFonts w:hint="default" w:ascii="Times New Roman" w:hAnsi="Times New Roman" w:eastAsia="方正黑体_GBK" w:cs="Times New Roman"/>
          <w:color w:val="000000"/>
          <w:kern w:val="0"/>
          <w:sz w:val="30"/>
          <w:szCs w:val="30"/>
          <w:lang w:eastAsia="zh-CN"/>
        </w:rPr>
        <w:t>附件</w:t>
      </w:r>
      <w:r>
        <w:rPr>
          <w:rFonts w:hint="default" w:ascii="Times New Roman" w:hAnsi="Times New Roman" w:eastAsia="方正黑体_GBK" w:cs="Times New Roman"/>
          <w:color w:val="000000"/>
          <w:kern w:val="0"/>
          <w:sz w:val="30"/>
          <w:szCs w:val="30"/>
          <w:lang w:val="en-US" w:eastAsia="zh-CN"/>
        </w:rPr>
        <w:t>4</w:t>
      </w:r>
    </w:p>
    <w:p w14:paraId="306A4CFA">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高新技术企业认定申报推荐汇总表</w:t>
      </w:r>
    </w:p>
    <w:p w14:paraId="151612A1">
      <w:pPr>
        <w:widowControl/>
        <w:jc w:val="center"/>
        <w:rPr>
          <w:rFonts w:hint="default" w:ascii="Times New Roman" w:hAnsi="Times New Roman" w:eastAsia="仿宋_GB2312" w:cs="Times New Roman"/>
          <w:b/>
          <w:bCs/>
          <w:color w:val="000000"/>
          <w:kern w:val="0"/>
          <w:sz w:val="32"/>
          <w:szCs w:val="21"/>
        </w:rPr>
      </w:pPr>
    </w:p>
    <w:p w14:paraId="48B85BAC">
      <w:pPr>
        <w:widowControl/>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县</w:t>
      </w:r>
      <w:r>
        <w:rPr>
          <w:rFonts w:hint="default" w:ascii="Times New Roman" w:hAnsi="Times New Roman" w:eastAsia="方正仿宋_GBK" w:cs="Times New Roman"/>
          <w:color w:val="000000"/>
          <w:kern w:val="0"/>
          <w:sz w:val="28"/>
          <w:szCs w:val="28"/>
          <w:lang w:eastAsia="zh-CN"/>
        </w:rPr>
        <w:t>市区</w:t>
      </w:r>
      <w:r>
        <w:rPr>
          <w:rFonts w:hint="default" w:ascii="Times New Roman" w:hAnsi="Times New Roman" w:eastAsia="方正仿宋_GBK" w:cs="Times New Roman"/>
          <w:color w:val="000000"/>
          <w:kern w:val="0"/>
          <w:sz w:val="28"/>
          <w:szCs w:val="28"/>
        </w:rPr>
        <w:t>科技</w:t>
      </w:r>
      <w:r>
        <w:rPr>
          <w:rFonts w:hint="default" w:ascii="Times New Roman" w:hAnsi="Times New Roman" w:eastAsia="方正仿宋_GBK" w:cs="Times New Roman"/>
          <w:color w:val="000000"/>
          <w:kern w:val="0"/>
          <w:sz w:val="28"/>
          <w:szCs w:val="28"/>
          <w:lang w:eastAsia="zh-CN"/>
        </w:rPr>
        <w:t>管理部门</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  县</w:t>
      </w:r>
      <w:r>
        <w:rPr>
          <w:rFonts w:hint="default" w:ascii="Times New Roman" w:hAnsi="Times New Roman" w:eastAsia="方正仿宋_GBK" w:cs="Times New Roman"/>
          <w:color w:val="000000"/>
          <w:kern w:val="0"/>
          <w:sz w:val="28"/>
          <w:szCs w:val="28"/>
          <w:lang w:eastAsia="zh-CN"/>
        </w:rPr>
        <w:t>市区</w:t>
      </w:r>
      <w:r>
        <w:rPr>
          <w:rFonts w:hint="default" w:ascii="Times New Roman" w:hAnsi="Times New Roman" w:eastAsia="方正仿宋_GBK" w:cs="Times New Roman"/>
          <w:color w:val="000000"/>
          <w:kern w:val="0"/>
          <w:sz w:val="28"/>
          <w:szCs w:val="28"/>
        </w:rPr>
        <w:t>财政</w:t>
      </w:r>
      <w:r>
        <w:rPr>
          <w:rFonts w:hint="default" w:ascii="Times New Roman" w:hAnsi="Times New Roman" w:eastAsia="方正仿宋_GBK" w:cs="Times New Roman"/>
          <w:color w:val="000000"/>
          <w:kern w:val="0"/>
          <w:sz w:val="28"/>
          <w:szCs w:val="28"/>
          <w:lang w:eastAsia="zh-CN"/>
        </w:rPr>
        <w:t>管理部门</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     县</w:t>
      </w:r>
      <w:r>
        <w:rPr>
          <w:rFonts w:hint="default" w:ascii="Times New Roman" w:hAnsi="Times New Roman" w:eastAsia="方正仿宋_GBK" w:cs="Times New Roman"/>
          <w:color w:val="000000"/>
          <w:kern w:val="0"/>
          <w:sz w:val="28"/>
          <w:szCs w:val="28"/>
          <w:lang w:eastAsia="zh-CN"/>
        </w:rPr>
        <w:t>市区</w:t>
      </w:r>
      <w:r>
        <w:rPr>
          <w:rFonts w:hint="default" w:ascii="Times New Roman" w:hAnsi="Times New Roman" w:eastAsia="方正仿宋_GBK" w:cs="Times New Roman"/>
          <w:color w:val="000000"/>
          <w:kern w:val="0"/>
          <w:sz w:val="28"/>
          <w:szCs w:val="28"/>
        </w:rPr>
        <w:t>税务</w:t>
      </w:r>
      <w:r>
        <w:rPr>
          <w:rFonts w:hint="default" w:ascii="Times New Roman" w:hAnsi="Times New Roman" w:eastAsia="方正仿宋_GBK" w:cs="Times New Roman"/>
          <w:color w:val="000000"/>
          <w:kern w:val="0"/>
          <w:sz w:val="28"/>
          <w:szCs w:val="28"/>
          <w:lang w:eastAsia="zh-CN"/>
        </w:rPr>
        <w:t>管理部门</w:t>
      </w:r>
      <w:r>
        <w:rPr>
          <w:rFonts w:hint="default" w:ascii="Times New Roman" w:hAnsi="Times New Roman" w:eastAsia="方正仿宋_GBK" w:cs="Times New Roman"/>
          <w:color w:val="000000"/>
          <w:kern w:val="0"/>
          <w:sz w:val="28"/>
          <w:szCs w:val="28"/>
        </w:rPr>
        <w:t>（盖章）</w:t>
      </w:r>
    </w:p>
    <w:p w14:paraId="537BADBF">
      <w:pPr>
        <w:widowControl/>
        <w:ind w:left="-274" w:right="-64" w:firstLine="274"/>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填报日期： </w:t>
      </w:r>
    </w:p>
    <w:tbl>
      <w:tblPr>
        <w:tblStyle w:val="14"/>
        <w:tblW w:w="4998" w:type="pct"/>
        <w:jc w:val="center"/>
        <w:tblLayout w:type="autofit"/>
        <w:tblCellMar>
          <w:top w:w="0" w:type="dxa"/>
          <w:left w:w="108" w:type="dxa"/>
          <w:bottom w:w="0" w:type="dxa"/>
          <w:right w:w="108" w:type="dxa"/>
        </w:tblCellMar>
      </w:tblPr>
      <w:tblGrid>
        <w:gridCol w:w="471"/>
        <w:gridCol w:w="1750"/>
        <w:gridCol w:w="1117"/>
        <w:gridCol w:w="946"/>
        <w:gridCol w:w="1773"/>
        <w:gridCol w:w="1240"/>
        <w:gridCol w:w="880"/>
        <w:gridCol w:w="880"/>
      </w:tblGrid>
      <w:tr w14:paraId="2BEF9830">
        <w:tblPrEx>
          <w:tblCellMar>
            <w:top w:w="0" w:type="dxa"/>
            <w:left w:w="108" w:type="dxa"/>
            <w:bottom w:w="0" w:type="dxa"/>
            <w:right w:w="108" w:type="dxa"/>
          </w:tblCellMar>
        </w:tblPrEx>
        <w:trPr>
          <w:trHeight w:val="710" w:hRule="atLeast"/>
          <w:jc w:val="center"/>
        </w:trPr>
        <w:tc>
          <w:tcPr>
            <w:tcW w:w="260" w:type="pct"/>
            <w:tcBorders>
              <w:top w:val="single" w:color="auto" w:sz="4" w:space="0"/>
              <w:left w:val="single" w:color="auto" w:sz="4" w:space="0"/>
              <w:bottom w:val="single" w:color="auto" w:sz="4" w:space="0"/>
              <w:right w:val="single" w:color="auto" w:sz="4" w:space="0"/>
            </w:tcBorders>
            <w:noWrap w:val="0"/>
            <w:vAlign w:val="center"/>
          </w:tcPr>
          <w:p w14:paraId="0A7C05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序号</w:t>
            </w:r>
          </w:p>
        </w:tc>
        <w:tc>
          <w:tcPr>
            <w:tcW w:w="965" w:type="pct"/>
            <w:tcBorders>
              <w:top w:val="single" w:color="auto" w:sz="4" w:space="0"/>
              <w:left w:val="nil"/>
              <w:bottom w:val="single" w:color="auto" w:sz="4" w:space="0"/>
              <w:right w:val="single" w:color="auto" w:sz="4" w:space="0"/>
            </w:tcBorders>
            <w:noWrap w:val="0"/>
            <w:vAlign w:val="center"/>
          </w:tcPr>
          <w:p w14:paraId="1E7D89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企业名称</w:t>
            </w:r>
          </w:p>
        </w:tc>
        <w:tc>
          <w:tcPr>
            <w:tcW w:w="616" w:type="pct"/>
            <w:tcBorders>
              <w:top w:val="single" w:color="auto" w:sz="4" w:space="0"/>
              <w:left w:val="nil"/>
              <w:bottom w:val="single" w:color="auto" w:sz="4" w:space="0"/>
              <w:right w:val="single" w:color="auto" w:sz="4" w:space="0"/>
            </w:tcBorders>
            <w:noWrap w:val="0"/>
            <w:vAlign w:val="center"/>
          </w:tcPr>
          <w:p w14:paraId="74A20C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所属领域</w:t>
            </w:r>
          </w:p>
        </w:tc>
        <w:tc>
          <w:tcPr>
            <w:tcW w:w="522" w:type="pct"/>
            <w:tcBorders>
              <w:top w:val="single" w:color="auto" w:sz="4" w:space="0"/>
              <w:left w:val="nil"/>
              <w:bottom w:val="single" w:color="auto" w:sz="4" w:space="0"/>
              <w:right w:val="single" w:color="auto" w:sz="4" w:space="0"/>
            </w:tcBorders>
            <w:noWrap w:val="0"/>
            <w:vAlign w:val="center"/>
          </w:tcPr>
          <w:p w14:paraId="2B441A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所在县</w:t>
            </w:r>
          </w:p>
          <w:p w14:paraId="4C6929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（市、区）</w:t>
            </w:r>
          </w:p>
        </w:tc>
        <w:tc>
          <w:tcPr>
            <w:tcW w:w="978" w:type="pct"/>
            <w:tcBorders>
              <w:top w:val="single" w:color="auto" w:sz="4" w:space="0"/>
              <w:left w:val="nil"/>
              <w:bottom w:val="single" w:color="auto" w:sz="4" w:space="0"/>
              <w:right w:val="single" w:color="auto" w:sz="4" w:space="0"/>
            </w:tcBorders>
            <w:noWrap w:val="0"/>
            <w:vAlign w:val="center"/>
          </w:tcPr>
          <w:p w14:paraId="7F1C1C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rPr>
            </w:pPr>
            <w:r>
              <w:rPr>
                <w:rFonts w:hint="default" w:ascii="Times New Roman" w:hAnsi="Times New Roman" w:eastAsia="方正黑体_GBK" w:cs="Times New Roman"/>
                <w:bCs/>
                <w:color w:val="000000"/>
                <w:kern w:val="0"/>
                <w:sz w:val="24"/>
                <w:szCs w:val="20"/>
              </w:rPr>
              <w:t>出具研发费和高新技术</w:t>
            </w:r>
          </w:p>
          <w:p w14:paraId="180284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val="en-US" w:eastAsia="zh-CN"/>
              </w:rPr>
            </w:pPr>
            <w:r>
              <w:rPr>
                <w:rFonts w:hint="default" w:ascii="Times New Roman" w:hAnsi="Times New Roman" w:eastAsia="方正黑体_GBK" w:cs="Times New Roman"/>
                <w:bCs/>
                <w:color w:val="000000"/>
                <w:kern w:val="0"/>
                <w:sz w:val="24"/>
                <w:szCs w:val="20"/>
              </w:rPr>
              <w:t>产品专项报告中介</w:t>
            </w:r>
            <w:r>
              <w:rPr>
                <w:rFonts w:hint="default" w:ascii="Times New Roman" w:hAnsi="Times New Roman" w:eastAsia="方正黑体_GBK" w:cs="Times New Roman"/>
                <w:bCs/>
                <w:color w:val="000000"/>
                <w:kern w:val="0"/>
                <w:sz w:val="24"/>
                <w:szCs w:val="20"/>
                <w:lang w:val="en-US" w:eastAsia="zh-CN"/>
              </w:rPr>
              <w:t>机构名称</w:t>
            </w:r>
          </w:p>
        </w:tc>
        <w:tc>
          <w:tcPr>
            <w:tcW w:w="684" w:type="pct"/>
            <w:tcBorders>
              <w:top w:val="single" w:color="auto" w:sz="4" w:space="0"/>
              <w:left w:val="nil"/>
              <w:bottom w:val="single" w:color="auto" w:sz="4" w:space="0"/>
              <w:right w:val="single" w:color="auto" w:sz="4" w:space="0"/>
            </w:tcBorders>
            <w:noWrap w:val="0"/>
            <w:vAlign w:val="center"/>
          </w:tcPr>
          <w:p w14:paraId="7D6409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辅助申报科技</w:t>
            </w:r>
          </w:p>
          <w:p w14:paraId="4DE441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中介</w:t>
            </w:r>
            <w:r>
              <w:rPr>
                <w:rFonts w:hint="default" w:ascii="Times New Roman" w:hAnsi="Times New Roman" w:eastAsia="方正黑体_GBK" w:cs="Times New Roman"/>
                <w:bCs/>
                <w:color w:val="000000"/>
                <w:kern w:val="0"/>
                <w:sz w:val="24"/>
                <w:szCs w:val="20"/>
                <w:lang w:val="en-US" w:eastAsia="zh-CN"/>
              </w:rPr>
              <w:t>机构</w:t>
            </w:r>
            <w:r>
              <w:rPr>
                <w:rFonts w:hint="default" w:ascii="Times New Roman" w:hAnsi="Times New Roman" w:eastAsia="方正黑体_GBK" w:cs="Times New Roman"/>
                <w:bCs/>
                <w:color w:val="000000"/>
                <w:kern w:val="0"/>
                <w:sz w:val="24"/>
                <w:szCs w:val="20"/>
                <w:lang w:eastAsia="zh-CN"/>
              </w:rPr>
              <w:t>名称</w:t>
            </w:r>
          </w:p>
        </w:tc>
        <w:tc>
          <w:tcPr>
            <w:tcW w:w="485" w:type="pct"/>
            <w:tcBorders>
              <w:top w:val="single" w:color="auto" w:sz="4" w:space="0"/>
              <w:left w:val="nil"/>
              <w:bottom w:val="single" w:color="auto" w:sz="4" w:space="0"/>
              <w:right w:val="single" w:color="auto" w:sz="4" w:space="0"/>
            </w:tcBorders>
            <w:noWrap w:val="0"/>
            <w:vAlign w:val="center"/>
          </w:tcPr>
          <w:p w14:paraId="69E40A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认定类型</w:t>
            </w:r>
          </w:p>
        </w:tc>
        <w:tc>
          <w:tcPr>
            <w:tcW w:w="485" w:type="pct"/>
            <w:tcBorders>
              <w:top w:val="single" w:color="auto" w:sz="4" w:space="0"/>
              <w:left w:val="nil"/>
              <w:bottom w:val="single" w:color="auto" w:sz="4" w:space="0"/>
              <w:right w:val="single" w:color="auto" w:sz="4" w:space="0"/>
            </w:tcBorders>
            <w:noWrap w:val="0"/>
            <w:vAlign w:val="center"/>
          </w:tcPr>
          <w:p w14:paraId="5847FE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Cs/>
                <w:color w:val="000000"/>
                <w:kern w:val="0"/>
                <w:sz w:val="24"/>
                <w:szCs w:val="20"/>
                <w:lang w:eastAsia="zh-CN"/>
              </w:rPr>
            </w:pPr>
            <w:r>
              <w:rPr>
                <w:rFonts w:hint="default" w:ascii="Times New Roman" w:hAnsi="Times New Roman" w:eastAsia="方正黑体_GBK" w:cs="Times New Roman"/>
                <w:bCs/>
                <w:color w:val="000000"/>
                <w:kern w:val="0"/>
                <w:sz w:val="24"/>
                <w:szCs w:val="20"/>
                <w:lang w:eastAsia="zh-CN"/>
              </w:rPr>
              <w:t>推荐意见</w:t>
            </w:r>
          </w:p>
        </w:tc>
      </w:tr>
      <w:tr w14:paraId="3B2288B5">
        <w:tblPrEx>
          <w:tblCellMar>
            <w:top w:w="0" w:type="dxa"/>
            <w:left w:w="108" w:type="dxa"/>
            <w:bottom w:w="0" w:type="dxa"/>
            <w:right w:w="108" w:type="dxa"/>
          </w:tblCellMar>
        </w:tblPrEx>
        <w:trPr>
          <w:trHeight w:val="711" w:hRule="atLeast"/>
          <w:jc w:val="center"/>
        </w:trPr>
        <w:tc>
          <w:tcPr>
            <w:tcW w:w="260" w:type="pct"/>
            <w:tcBorders>
              <w:top w:val="nil"/>
              <w:left w:val="single" w:color="auto" w:sz="4" w:space="0"/>
              <w:bottom w:val="single" w:color="auto" w:sz="4" w:space="0"/>
              <w:right w:val="single" w:color="auto" w:sz="4" w:space="0"/>
            </w:tcBorders>
            <w:noWrap w:val="0"/>
            <w:vAlign w:val="center"/>
          </w:tcPr>
          <w:p w14:paraId="37609199">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1</w:t>
            </w:r>
          </w:p>
        </w:tc>
        <w:tc>
          <w:tcPr>
            <w:tcW w:w="965" w:type="pct"/>
            <w:tcBorders>
              <w:top w:val="nil"/>
              <w:left w:val="nil"/>
              <w:bottom w:val="single" w:color="auto" w:sz="4" w:space="0"/>
              <w:right w:val="single" w:color="auto" w:sz="4" w:space="0"/>
            </w:tcBorders>
            <w:noWrap w:val="0"/>
            <w:vAlign w:val="center"/>
          </w:tcPr>
          <w:p w14:paraId="29869A78">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16" w:type="pct"/>
            <w:tcBorders>
              <w:top w:val="nil"/>
              <w:left w:val="nil"/>
              <w:bottom w:val="single" w:color="auto" w:sz="4" w:space="0"/>
              <w:right w:val="single" w:color="auto" w:sz="4" w:space="0"/>
            </w:tcBorders>
            <w:noWrap w:val="0"/>
            <w:vAlign w:val="center"/>
          </w:tcPr>
          <w:p w14:paraId="0C1B4577">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522" w:type="pct"/>
            <w:tcBorders>
              <w:top w:val="nil"/>
              <w:left w:val="nil"/>
              <w:bottom w:val="single" w:color="auto" w:sz="4" w:space="0"/>
              <w:right w:val="single" w:color="auto" w:sz="4" w:space="0"/>
            </w:tcBorders>
            <w:noWrap w:val="0"/>
            <w:vAlign w:val="center"/>
          </w:tcPr>
          <w:p w14:paraId="694814D4">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978" w:type="pct"/>
            <w:tcBorders>
              <w:top w:val="nil"/>
              <w:left w:val="nil"/>
              <w:bottom w:val="single" w:color="auto" w:sz="4" w:space="0"/>
              <w:right w:val="single" w:color="auto" w:sz="4" w:space="0"/>
            </w:tcBorders>
            <w:noWrap w:val="0"/>
            <w:vAlign w:val="center"/>
          </w:tcPr>
          <w:p w14:paraId="52E79407">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84" w:type="pct"/>
            <w:tcBorders>
              <w:top w:val="nil"/>
              <w:left w:val="nil"/>
              <w:bottom w:val="single" w:color="auto" w:sz="4" w:space="0"/>
              <w:right w:val="single" w:color="auto" w:sz="4" w:space="0"/>
            </w:tcBorders>
            <w:noWrap w:val="0"/>
            <w:vAlign w:val="center"/>
          </w:tcPr>
          <w:p w14:paraId="0112A8F7">
            <w:pPr>
              <w:widowControl/>
              <w:jc w:val="center"/>
              <w:rPr>
                <w:rFonts w:hint="default" w:ascii="Times New Roman" w:hAnsi="Times New Roman" w:eastAsia="仿宋_GB2312" w:cs="Times New Roman"/>
                <w:color w:val="000000"/>
                <w:kern w:val="0"/>
                <w:sz w:val="24"/>
                <w:szCs w:val="20"/>
              </w:rPr>
            </w:pPr>
          </w:p>
        </w:tc>
        <w:tc>
          <w:tcPr>
            <w:tcW w:w="485" w:type="pct"/>
            <w:tcBorders>
              <w:top w:val="nil"/>
              <w:left w:val="nil"/>
              <w:bottom w:val="single" w:color="auto" w:sz="4" w:space="0"/>
              <w:right w:val="single" w:color="auto" w:sz="4" w:space="0"/>
            </w:tcBorders>
            <w:noWrap w:val="0"/>
            <w:vAlign w:val="center"/>
          </w:tcPr>
          <w:p w14:paraId="7BA46A6C">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485" w:type="pct"/>
            <w:tcBorders>
              <w:top w:val="nil"/>
              <w:left w:val="nil"/>
              <w:bottom w:val="single" w:color="auto" w:sz="4" w:space="0"/>
              <w:right w:val="single" w:color="auto" w:sz="4" w:space="0"/>
            </w:tcBorders>
            <w:noWrap w:val="0"/>
            <w:vAlign w:val="center"/>
          </w:tcPr>
          <w:p w14:paraId="32B27AC7">
            <w:pPr>
              <w:widowControl/>
              <w:jc w:val="center"/>
              <w:rPr>
                <w:rFonts w:hint="default" w:ascii="Times New Roman" w:hAnsi="Times New Roman" w:eastAsia="仿宋_GB2312" w:cs="Times New Roman"/>
                <w:color w:val="000000"/>
                <w:kern w:val="0"/>
                <w:sz w:val="24"/>
                <w:szCs w:val="20"/>
              </w:rPr>
            </w:pPr>
          </w:p>
        </w:tc>
      </w:tr>
      <w:tr w14:paraId="22CCBA9E">
        <w:tblPrEx>
          <w:tblCellMar>
            <w:top w:w="0" w:type="dxa"/>
            <w:left w:w="108" w:type="dxa"/>
            <w:bottom w:w="0" w:type="dxa"/>
            <w:right w:w="108" w:type="dxa"/>
          </w:tblCellMar>
        </w:tblPrEx>
        <w:trPr>
          <w:trHeight w:val="711" w:hRule="atLeast"/>
          <w:jc w:val="center"/>
        </w:trPr>
        <w:tc>
          <w:tcPr>
            <w:tcW w:w="260" w:type="pct"/>
            <w:tcBorders>
              <w:top w:val="nil"/>
              <w:left w:val="single" w:color="auto" w:sz="4" w:space="0"/>
              <w:bottom w:val="single" w:color="auto" w:sz="4" w:space="0"/>
              <w:right w:val="single" w:color="auto" w:sz="4" w:space="0"/>
            </w:tcBorders>
            <w:noWrap w:val="0"/>
            <w:vAlign w:val="center"/>
          </w:tcPr>
          <w:p w14:paraId="5A18788E">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2</w:t>
            </w:r>
          </w:p>
        </w:tc>
        <w:tc>
          <w:tcPr>
            <w:tcW w:w="965" w:type="pct"/>
            <w:tcBorders>
              <w:top w:val="nil"/>
              <w:left w:val="nil"/>
              <w:bottom w:val="single" w:color="auto" w:sz="4" w:space="0"/>
              <w:right w:val="single" w:color="auto" w:sz="4" w:space="0"/>
            </w:tcBorders>
            <w:noWrap w:val="0"/>
            <w:vAlign w:val="center"/>
          </w:tcPr>
          <w:p w14:paraId="194F9DDB">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16" w:type="pct"/>
            <w:tcBorders>
              <w:top w:val="nil"/>
              <w:left w:val="nil"/>
              <w:bottom w:val="single" w:color="auto" w:sz="4" w:space="0"/>
              <w:right w:val="single" w:color="auto" w:sz="4" w:space="0"/>
            </w:tcBorders>
            <w:noWrap w:val="0"/>
            <w:vAlign w:val="center"/>
          </w:tcPr>
          <w:p w14:paraId="28F731E2">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522" w:type="pct"/>
            <w:tcBorders>
              <w:top w:val="nil"/>
              <w:left w:val="nil"/>
              <w:bottom w:val="single" w:color="auto" w:sz="4" w:space="0"/>
              <w:right w:val="single" w:color="auto" w:sz="4" w:space="0"/>
            </w:tcBorders>
            <w:noWrap w:val="0"/>
            <w:vAlign w:val="center"/>
          </w:tcPr>
          <w:p w14:paraId="6B8944C4">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978" w:type="pct"/>
            <w:tcBorders>
              <w:top w:val="nil"/>
              <w:left w:val="nil"/>
              <w:bottom w:val="single" w:color="auto" w:sz="4" w:space="0"/>
              <w:right w:val="single" w:color="auto" w:sz="4" w:space="0"/>
            </w:tcBorders>
            <w:noWrap w:val="0"/>
            <w:vAlign w:val="center"/>
          </w:tcPr>
          <w:p w14:paraId="37F8B541">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84" w:type="pct"/>
            <w:tcBorders>
              <w:top w:val="nil"/>
              <w:left w:val="nil"/>
              <w:bottom w:val="single" w:color="auto" w:sz="4" w:space="0"/>
              <w:right w:val="single" w:color="auto" w:sz="4" w:space="0"/>
            </w:tcBorders>
            <w:noWrap w:val="0"/>
            <w:vAlign w:val="center"/>
          </w:tcPr>
          <w:p w14:paraId="3DD7AB2A">
            <w:pPr>
              <w:widowControl/>
              <w:jc w:val="center"/>
              <w:rPr>
                <w:rFonts w:hint="default" w:ascii="Times New Roman" w:hAnsi="Times New Roman" w:eastAsia="仿宋_GB2312" w:cs="Times New Roman"/>
                <w:color w:val="000000"/>
                <w:kern w:val="0"/>
                <w:sz w:val="24"/>
                <w:szCs w:val="20"/>
              </w:rPr>
            </w:pPr>
          </w:p>
        </w:tc>
        <w:tc>
          <w:tcPr>
            <w:tcW w:w="485" w:type="pct"/>
            <w:tcBorders>
              <w:top w:val="nil"/>
              <w:left w:val="nil"/>
              <w:bottom w:val="single" w:color="auto" w:sz="4" w:space="0"/>
              <w:right w:val="single" w:color="auto" w:sz="4" w:space="0"/>
            </w:tcBorders>
            <w:noWrap w:val="0"/>
            <w:vAlign w:val="center"/>
          </w:tcPr>
          <w:p w14:paraId="2C472D23">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485" w:type="pct"/>
            <w:tcBorders>
              <w:top w:val="nil"/>
              <w:left w:val="nil"/>
              <w:bottom w:val="single" w:color="auto" w:sz="4" w:space="0"/>
              <w:right w:val="single" w:color="auto" w:sz="4" w:space="0"/>
            </w:tcBorders>
            <w:noWrap w:val="0"/>
            <w:vAlign w:val="center"/>
          </w:tcPr>
          <w:p w14:paraId="45E3AF46">
            <w:pPr>
              <w:widowControl/>
              <w:jc w:val="center"/>
              <w:rPr>
                <w:rFonts w:hint="default" w:ascii="Times New Roman" w:hAnsi="Times New Roman" w:eastAsia="仿宋_GB2312" w:cs="Times New Roman"/>
                <w:color w:val="000000"/>
                <w:kern w:val="0"/>
                <w:sz w:val="24"/>
                <w:szCs w:val="20"/>
              </w:rPr>
            </w:pPr>
          </w:p>
        </w:tc>
      </w:tr>
      <w:tr w14:paraId="05FC9677">
        <w:tblPrEx>
          <w:tblCellMar>
            <w:top w:w="0" w:type="dxa"/>
            <w:left w:w="108" w:type="dxa"/>
            <w:bottom w:w="0" w:type="dxa"/>
            <w:right w:w="108" w:type="dxa"/>
          </w:tblCellMar>
        </w:tblPrEx>
        <w:trPr>
          <w:trHeight w:val="710" w:hRule="atLeast"/>
          <w:jc w:val="center"/>
        </w:trPr>
        <w:tc>
          <w:tcPr>
            <w:tcW w:w="260" w:type="pct"/>
            <w:tcBorders>
              <w:top w:val="nil"/>
              <w:left w:val="single" w:color="auto" w:sz="4" w:space="0"/>
              <w:bottom w:val="single" w:color="auto" w:sz="4" w:space="0"/>
              <w:right w:val="single" w:color="auto" w:sz="4" w:space="0"/>
            </w:tcBorders>
            <w:noWrap w:val="0"/>
            <w:vAlign w:val="center"/>
          </w:tcPr>
          <w:p w14:paraId="16A40715">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3</w:t>
            </w:r>
          </w:p>
        </w:tc>
        <w:tc>
          <w:tcPr>
            <w:tcW w:w="965" w:type="pct"/>
            <w:tcBorders>
              <w:top w:val="nil"/>
              <w:left w:val="nil"/>
              <w:bottom w:val="single" w:color="auto" w:sz="4" w:space="0"/>
              <w:right w:val="single" w:color="auto" w:sz="4" w:space="0"/>
            </w:tcBorders>
            <w:noWrap w:val="0"/>
            <w:vAlign w:val="center"/>
          </w:tcPr>
          <w:p w14:paraId="164753F4">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16" w:type="pct"/>
            <w:tcBorders>
              <w:top w:val="nil"/>
              <w:left w:val="nil"/>
              <w:bottom w:val="single" w:color="auto" w:sz="4" w:space="0"/>
              <w:right w:val="single" w:color="auto" w:sz="4" w:space="0"/>
            </w:tcBorders>
            <w:noWrap w:val="0"/>
            <w:vAlign w:val="center"/>
          </w:tcPr>
          <w:p w14:paraId="067D8385">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522" w:type="pct"/>
            <w:tcBorders>
              <w:top w:val="nil"/>
              <w:left w:val="nil"/>
              <w:bottom w:val="single" w:color="auto" w:sz="4" w:space="0"/>
              <w:right w:val="single" w:color="auto" w:sz="4" w:space="0"/>
            </w:tcBorders>
            <w:noWrap w:val="0"/>
            <w:vAlign w:val="center"/>
          </w:tcPr>
          <w:p w14:paraId="39B9B51E">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978" w:type="pct"/>
            <w:tcBorders>
              <w:top w:val="nil"/>
              <w:left w:val="nil"/>
              <w:bottom w:val="single" w:color="auto" w:sz="4" w:space="0"/>
              <w:right w:val="single" w:color="auto" w:sz="4" w:space="0"/>
            </w:tcBorders>
            <w:noWrap w:val="0"/>
            <w:vAlign w:val="center"/>
          </w:tcPr>
          <w:p w14:paraId="5F93BE39">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684" w:type="pct"/>
            <w:tcBorders>
              <w:top w:val="nil"/>
              <w:left w:val="nil"/>
              <w:bottom w:val="single" w:color="auto" w:sz="4" w:space="0"/>
              <w:right w:val="single" w:color="auto" w:sz="4" w:space="0"/>
            </w:tcBorders>
            <w:noWrap w:val="0"/>
            <w:vAlign w:val="center"/>
          </w:tcPr>
          <w:p w14:paraId="7F5188B1">
            <w:pPr>
              <w:widowControl/>
              <w:jc w:val="center"/>
              <w:rPr>
                <w:rFonts w:hint="default" w:ascii="Times New Roman" w:hAnsi="Times New Roman" w:eastAsia="仿宋_GB2312" w:cs="Times New Roman"/>
                <w:color w:val="000000"/>
                <w:kern w:val="0"/>
                <w:sz w:val="24"/>
                <w:szCs w:val="20"/>
              </w:rPr>
            </w:pPr>
          </w:p>
        </w:tc>
        <w:tc>
          <w:tcPr>
            <w:tcW w:w="485" w:type="pct"/>
            <w:tcBorders>
              <w:top w:val="nil"/>
              <w:left w:val="nil"/>
              <w:bottom w:val="single" w:color="auto" w:sz="4" w:space="0"/>
              <w:right w:val="single" w:color="auto" w:sz="4" w:space="0"/>
            </w:tcBorders>
            <w:noWrap w:val="0"/>
            <w:vAlign w:val="center"/>
          </w:tcPr>
          <w:p w14:paraId="2AE64A0D">
            <w:pPr>
              <w:widowControl/>
              <w:jc w:val="center"/>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　</w:t>
            </w:r>
          </w:p>
        </w:tc>
        <w:tc>
          <w:tcPr>
            <w:tcW w:w="485" w:type="pct"/>
            <w:tcBorders>
              <w:top w:val="nil"/>
              <w:left w:val="nil"/>
              <w:bottom w:val="single" w:color="auto" w:sz="4" w:space="0"/>
              <w:right w:val="single" w:color="auto" w:sz="4" w:space="0"/>
            </w:tcBorders>
            <w:noWrap w:val="0"/>
            <w:vAlign w:val="center"/>
          </w:tcPr>
          <w:p w14:paraId="01C0342F">
            <w:pPr>
              <w:widowControl/>
              <w:jc w:val="center"/>
              <w:rPr>
                <w:rFonts w:hint="default" w:ascii="Times New Roman" w:hAnsi="Times New Roman" w:eastAsia="仿宋_GB2312" w:cs="Times New Roman"/>
                <w:color w:val="000000"/>
                <w:kern w:val="0"/>
                <w:sz w:val="24"/>
                <w:szCs w:val="20"/>
              </w:rPr>
            </w:pPr>
          </w:p>
        </w:tc>
      </w:tr>
    </w:tbl>
    <w:p w14:paraId="231C00A0">
      <w:pPr>
        <w:widowControl/>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kern w:val="0"/>
          <w:sz w:val="28"/>
          <w:szCs w:val="28"/>
        </w:rPr>
        <w:t>联系人：                  联系电话：</w:t>
      </w:r>
      <w:r>
        <w:rPr>
          <w:rFonts w:hint="default" w:ascii="Times New Roman" w:hAnsi="Times New Roman" w:eastAsia="方正仿宋_GB2312" w:cs="Times New Roman"/>
          <w:color w:val="000000"/>
          <w:kern w:val="0"/>
          <w:sz w:val="32"/>
          <w:szCs w:val="21"/>
        </w:rPr>
        <w:t xml:space="preserve"> </w:t>
      </w:r>
    </w:p>
    <w:p w14:paraId="644085E3">
      <w:pPr>
        <w:keepNext w:val="0"/>
        <w:keepLines w:val="0"/>
        <w:pageBreakBefore w:val="0"/>
        <w:widowControl w:val="0"/>
        <w:kinsoku/>
        <w:wordWrap w:val="0"/>
        <w:overflowPunct w:val="0"/>
        <w:topLinePunct w:val="0"/>
        <w:autoSpaceDE/>
        <w:autoSpaceDN/>
        <w:bidi w:val="0"/>
        <w:adjustRightInd/>
        <w:snapToGrid/>
        <w:spacing w:line="590" w:lineRule="exact"/>
        <w:jc w:val="center"/>
        <w:textAlignment w:val="auto"/>
        <w:rPr>
          <w:rFonts w:hint="default" w:ascii="Times New Roman" w:hAnsi="Times New Roman" w:eastAsia="方正仿宋_GB2312" w:cs="Times New Roman"/>
          <w:sz w:val="32"/>
          <w:szCs w:val="32"/>
          <w:lang w:val="en-US"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docGrid w:type="lines" w:linePitch="312" w:charSpace="0"/>
        </w:sectPr>
      </w:pPr>
      <w:bookmarkStart w:id="0" w:name="_GoBack"/>
      <w:bookmarkEnd w:id="0"/>
    </w:p>
    <w:p w14:paraId="58FF55D8">
      <w:pPr>
        <w:widowControl/>
        <w:rPr>
          <w:rFonts w:hint="default" w:ascii="Times New Roman" w:hAnsi="Times New Roman" w:eastAsia="方正黑体_GBK" w:cs="Times New Roman"/>
          <w:color w:val="000000"/>
          <w:kern w:val="0"/>
          <w:sz w:val="30"/>
          <w:szCs w:val="30"/>
          <w:lang w:val="en-US" w:eastAsia="zh-CN"/>
        </w:rPr>
      </w:pPr>
      <w:r>
        <w:rPr>
          <w:rFonts w:hint="default" w:ascii="Times New Roman" w:hAnsi="Times New Roman" w:eastAsia="方正黑体_GBK" w:cs="Times New Roman"/>
          <w:color w:val="000000"/>
          <w:kern w:val="0"/>
          <w:sz w:val="30"/>
          <w:szCs w:val="30"/>
        </w:rPr>
        <w:t>附件</w:t>
      </w:r>
      <w:r>
        <w:rPr>
          <w:rFonts w:hint="default" w:ascii="Times New Roman" w:hAnsi="Times New Roman" w:eastAsia="方正黑体_GBK" w:cs="Times New Roman"/>
          <w:color w:val="000000"/>
          <w:kern w:val="0"/>
          <w:sz w:val="30"/>
          <w:szCs w:val="30"/>
          <w:lang w:val="en-US" w:eastAsia="zh-CN"/>
        </w:rPr>
        <w:t>5</w:t>
      </w:r>
    </w:p>
    <w:p w14:paraId="520D5D51">
      <w:pPr>
        <w:widowControl/>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研发费用项目辅助账</w:t>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513"/>
        <w:gridCol w:w="377"/>
        <w:gridCol w:w="377"/>
        <w:gridCol w:w="1175"/>
        <w:gridCol w:w="375"/>
        <w:gridCol w:w="375"/>
        <w:gridCol w:w="375"/>
        <w:gridCol w:w="854"/>
        <w:gridCol w:w="375"/>
        <w:gridCol w:w="375"/>
        <w:gridCol w:w="933"/>
        <w:gridCol w:w="375"/>
        <w:gridCol w:w="767"/>
        <w:gridCol w:w="780"/>
      </w:tblGrid>
      <w:tr w14:paraId="6F2C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18" w:type="pct"/>
            <w:gridSpan w:val="5"/>
            <w:tcBorders>
              <w:top w:val="nil"/>
              <w:left w:val="nil"/>
              <w:bottom w:val="single" w:color="000080" w:sz="4" w:space="0"/>
              <w:right w:val="nil"/>
            </w:tcBorders>
            <w:noWrap/>
            <w:vAlign w:val="bottom"/>
          </w:tcPr>
          <w:p w14:paraId="50978541">
            <w:pPr>
              <w:keepNext w:val="0"/>
              <w:keepLines w:val="0"/>
              <w:widowControl/>
              <w:suppressLineNumbers w:val="0"/>
              <w:jc w:val="lef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编制单位:      公司名称</w:t>
            </w:r>
          </w:p>
        </w:tc>
        <w:tc>
          <w:tcPr>
            <w:tcW w:w="206" w:type="pct"/>
            <w:tcBorders>
              <w:top w:val="nil"/>
              <w:left w:val="nil"/>
              <w:bottom w:val="nil"/>
              <w:right w:val="nil"/>
            </w:tcBorders>
            <w:noWrap/>
            <w:vAlign w:val="bottom"/>
          </w:tcPr>
          <w:p w14:paraId="266DB05B">
            <w:pPr>
              <w:rPr>
                <w:rFonts w:hint="default" w:ascii="Times New Roman" w:hAnsi="Times New Roman" w:eastAsia="方正仿宋_GBK" w:cs="Times New Roman"/>
                <w:i w:val="0"/>
                <w:iCs w:val="0"/>
                <w:color w:val="000000"/>
                <w:sz w:val="20"/>
                <w:szCs w:val="20"/>
                <w:u w:val="none"/>
              </w:rPr>
            </w:pPr>
          </w:p>
        </w:tc>
        <w:tc>
          <w:tcPr>
            <w:tcW w:w="206" w:type="pct"/>
            <w:tcBorders>
              <w:top w:val="nil"/>
              <w:left w:val="nil"/>
              <w:bottom w:val="nil"/>
              <w:right w:val="nil"/>
            </w:tcBorders>
            <w:noWrap/>
            <w:vAlign w:val="bottom"/>
          </w:tcPr>
          <w:p w14:paraId="13CEA72B">
            <w:pPr>
              <w:rPr>
                <w:rFonts w:hint="default" w:ascii="Times New Roman" w:hAnsi="Times New Roman" w:eastAsia="方正仿宋_GBK" w:cs="Times New Roman"/>
                <w:i w:val="0"/>
                <w:iCs w:val="0"/>
                <w:color w:val="000000"/>
                <w:sz w:val="20"/>
                <w:szCs w:val="20"/>
                <w:u w:val="none"/>
              </w:rPr>
            </w:pPr>
          </w:p>
        </w:tc>
        <w:tc>
          <w:tcPr>
            <w:tcW w:w="206" w:type="pct"/>
            <w:tcBorders>
              <w:top w:val="nil"/>
              <w:left w:val="nil"/>
              <w:bottom w:val="nil"/>
              <w:right w:val="nil"/>
            </w:tcBorders>
            <w:noWrap/>
            <w:vAlign w:val="bottom"/>
          </w:tcPr>
          <w:p w14:paraId="08A9729E">
            <w:pPr>
              <w:rPr>
                <w:rFonts w:hint="default" w:ascii="Times New Roman" w:hAnsi="Times New Roman" w:eastAsia="方正仿宋_GBK" w:cs="Times New Roman"/>
                <w:i w:val="0"/>
                <w:iCs w:val="0"/>
                <w:color w:val="000000"/>
                <w:sz w:val="20"/>
                <w:szCs w:val="20"/>
                <w:u w:val="none"/>
              </w:rPr>
            </w:pPr>
          </w:p>
        </w:tc>
        <w:tc>
          <w:tcPr>
            <w:tcW w:w="471" w:type="pct"/>
            <w:tcBorders>
              <w:top w:val="nil"/>
              <w:left w:val="nil"/>
              <w:bottom w:val="nil"/>
              <w:right w:val="nil"/>
            </w:tcBorders>
            <w:noWrap/>
            <w:vAlign w:val="bottom"/>
          </w:tcPr>
          <w:p w14:paraId="248D8902">
            <w:pPr>
              <w:rPr>
                <w:rFonts w:hint="default" w:ascii="Times New Roman" w:hAnsi="Times New Roman" w:eastAsia="方正仿宋_GBK" w:cs="Times New Roman"/>
                <w:i w:val="0"/>
                <w:iCs w:val="0"/>
                <w:color w:val="000000"/>
                <w:sz w:val="20"/>
                <w:szCs w:val="20"/>
                <w:u w:val="none"/>
              </w:rPr>
            </w:pPr>
          </w:p>
        </w:tc>
        <w:tc>
          <w:tcPr>
            <w:tcW w:w="206" w:type="pct"/>
            <w:tcBorders>
              <w:top w:val="nil"/>
              <w:left w:val="nil"/>
              <w:bottom w:val="nil"/>
              <w:right w:val="nil"/>
            </w:tcBorders>
            <w:noWrap/>
            <w:vAlign w:val="bottom"/>
          </w:tcPr>
          <w:p w14:paraId="3A49D324">
            <w:pPr>
              <w:rPr>
                <w:rFonts w:hint="default" w:ascii="Times New Roman" w:hAnsi="Times New Roman" w:eastAsia="方正仿宋_GBK" w:cs="Times New Roman"/>
                <w:i w:val="0"/>
                <w:iCs w:val="0"/>
                <w:color w:val="000000"/>
                <w:sz w:val="20"/>
                <w:szCs w:val="20"/>
                <w:u w:val="none"/>
              </w:rPr>
            </w:pPr>
          </w:p>
        </w:tc>
        <w:tc>
          <w:tcPr>
            <w:tcW w:w="206" w:type="pct"/>
            <w:tcBorders>
              <w:top w:val="nil"/>
              <w:left w:val="nil"/>
              <w:bottom w:val="nil"/>
              <w:right w:val="nil"/>
            </w:tcBorders>
            <w:noWrap/>
            <w:vAlign w:val="bottom"/>
          </w:tcPr>
          <w:p w14:paraId="2AC13A17">
            <w:pPr>
              <w:rPr>
                <w:rFonts w:hint="default" w:ascii="Times New Roman" w:hAnsi="Times New Roman" w:eastAsia="方正仿宋_GBK" w:cs="Times New Roman"/>
                <w:i w:val="0"/>
                <w:iCs w:val="0"/>
                <w:color w:val="000000"/>
                <w:sz w:val="20"/>
                <w:szCs w:val="20"/>
                <w:u w:val="none"/>
              </w:rPr>
            </w:pPr>
          </w:p>
        </w:tc>
        <w:tc>
          <w:tcPr>
            <w:tcW w:w="514" w:type="pct"/>
            <w:tcBorders>
              <w:top w:val="nil"/>
              <w:left w:val="nil"/>
              <w:bottom w:val="nil"/>
              <w:right w:val="nil"/>
            </w:tcBorders>
            <w:noWrap/>
            <w:vAlign w:val="bottom"/>
          </w:tcPr>
          <w:p w14:paraId="5D237652">
            <w:pPr>
              <w:rPr>
                <w:rFonts w:hint="default" w:ascii="Times New Roman" w:hAnsi="Times New Roman" w:eastAsia="方正仿宋_GBK" w:cs="Times New Roman"/>
                <w:i w:val="0"/>
                <w:iCs w:val="0"/>
                <w:color w:val="000000"/>
                <w:sz w:val="20"/>
                <w:szCs w:val="20"/>
                <w:u w:val="none"/>
              </w:rPr>
            </w:pPr>
          </w:p>
        </w:tc>
        <w:tc>
          <w:tcPr>
            <w:tcW w:w="206" w:type="pct"/>
            <w:tcBorders>
              <w:top w:val="nil"/>
              <w:left w:val="nil"/>
              <w:bottom w:val="nil"/>
              <w:right w:val="nil"/>
            </w:tcBorders>
            <w:noWrap/>
            <w:vAlign w:val="bottom"/>
          </w:tcPr>
          <w:p w14:paraId="681293F1">
            <w:pPr>
              <w:rPr>
                <w:rFonts w:hint="default" w:ascii="Times New Roman" w:hAnsi="Times New Roman" w:eastAsia="方正仿宋_GBK" w:cs="Times New Roman"/>
                <w:i w:val="0"/>
                <w:iCs w:val="0"/>
                <w:color w:val="000000"/>
                <w:sz w:val="20"/>
                <w:szCs w:val="20"/>
                <w:u w:val="none"/>
              </w:rPr>
            </w:pPr>
          </w:p>
        </w:tc>
        <w:tc>
          <w:tcPr>
            <w:tcW w:w="853" w:type="pct"/>
            <w:gridSpan w:val="2"/>
            <w:tcBorders>
              <w:top w:val="nil"/>
              <w:left w:val="nil"/>
              <w:bottom w:val="single" w:color="000080" w:sz="4" w:space="0"/>
              <w:right w:val="nil"/>
            </w:tcBorders>
            <w:noWrap/>
            <w:vAlign w:val="bottom"/>
          </w:tcPr>
          <w:p w14:paraId="012D9738">
            <w:pPr>
              <w:keepNext w:val="0"/>
              <w:keepLines w:val="0"/>
              <w:widowControl/>
              <w:suppressLineNumbers w:val="0"/>
              <w:jc w:val="both"/>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单位：人民币万元</w:t>
            </w:r>
          </w:p>
        </w:tc>
      </w:tr>
      <w:tr w14:paraId="7C77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70" w:type="pct"/>
            <w:gridSpan w:val="4"/>
            <w:tcBorders>
              <w:top w:val="single" w:color="000080" w:sz="4" w:space="0"/>
              <w:left w:val="single" w:color="000080" w:sz="4" w:space="0"/>
              <w:bottom w:val="nil"/>
              <w:right w:val="single" w:color="0000FF" w:sz="4" w:space="0"/>
            </w:tcBorders>
            <w:noWrap w:val="0"/>
            <w:vAlign w:val="center"/>
          </w:tcPr>
          <w:p w14:paraId="633C4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项目号及名称</w:t>
            </w:r>
          </w:p>
        </w:tc>
        <w:tc>
          <w:tcPr>
            <w:tcW w:w="3729" w:type="pct"/>
            <w:gridSpan w:val="11"/>
            <w:tcBorders>
              <w:top w:val="single" w:color="000080" w:sz="4" w:space="0"/>
              <w:left w:val="single" w:color="0000FF" w:sz="4" w:space="0"/>
              <w:bottom w:val="nil"/>
              <w:right w:val="single" w:color="000080" w:sz="4" w:space="0"/>
            </w:tcBorders>
            <w:noWrap w:val="0"/>
            <w:vAlign w:val="center"/>
          </w:tcPr>
          <w:p w14:paraId="0F82D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RD1：      的技术研发</w:t>
            </w:r>
          </w:p>
        </w:tc>
      </w:tr>
      <w:tr w14:paraId="6391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62" w:type="pct"/>
            <w:gridSpan w:val="3"/>
            <w:tcBorders>
              <w:top w:val="single" w:color="000000" w:sz="4" w:space="0"/>
              <w:left w:val="single" w:color="000000" w:sz="4" w:space="0"/>
              <w:bottom w:val="single" w:color="000000" w:sz="4" w:space="0"/>
              <w:right w:val="single" w:color="000000" w:sz="4" w:space="0"/>
            </w:tcBorders>
            <w:noWrap w:val="0"/>
            <w:vAlign w:val="center"/>
          </w:tcPr>
          <w:p w14:paraId="1D44D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日期</w:t>
            </w:r>
          </w:p>
        </w:tc>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FCC6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凭证号</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0B7F0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摘要</w:t>
            </w:r>
          </w:p>
        </w:tc>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0AC53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人员人工</w:t>
            </w:r>
          </w:p>
        </w:tc>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51E9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直接投入</w:t>
            </w:r>
          </w:p>
        </w:tc>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A1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折旧费用与长期费用摊销</w:t>
            </w: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48051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设计费</w:t>
            </w:r>
          </w:p>
        </w:tc>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100C9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设备调试费</w:t>
            </w:r>
          </w:p>
        </w:tc>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083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无形资产摊销</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4C0CE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委托外部研究开发费用</w:t>
            </w:r>
          </w:p>
        </w:tc>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2985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其他费用</w:t>
            </w:r>
          </w:p>
        </w:tc>
        <w:tc>
          <w:tcPr>
            <w:tcW w:w="4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89BD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小计</w:t>
            </w: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14:paraId="48D12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备注</w:t>
            </w:r>
          </w:p>
        </w:tc>
      </w:tr>
      <w:tr w14:paraId="4F13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1" w:type="pct"/>
            <w:tcBorders>
              <w:top w:val="single" w:color="000000" w:sz="4" w:space="0"/>
              <w:left w:val="single" w:color="000000" w:sz="4" w:space="0"/>
              <w:bottom w:val="nil"/>
              <w:right w:val="single" w:color="000000" w:sz="4" w:space="0"/>
            </w:tcBorders>
            <w:noWrap w:val="0"/>
            <w:vAlign w:val="center"/>
          </w:tcPr>
          <w:p w14:paraId="1D897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年</w:t>
            </w:r>
          </w:p>
        </w:tc>
        <w:tc>
          <w:tcPr>
            <w:tcW w:w="283" w:type="pct"/>
            <w:tcBorders>
              <w:top w:val="single" w:color="000000" w:sz="4" w:space="0"/>
              <w:left w:val="single" w:color="000000" w:sz="4" w:space="0"/>
              <w:bottom w:val="nil"/>
              <w:right w:val="single" w:color="000000" w:sz="4" w:space="0"/>
            </w:tcBorders>
            <w:noWrap w:val="0"/>
            <w:vAlign w:val="center"/>
          </w:tcPr>
          <w:p w14:paraId="505E1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月</w:t>
            </w:r>
          </w:p>
        </w:tc>
        <w:tc>
          <w:tcPr>
            <w:tcW w:w="208" w:type="pct"/>
            <w:tcBorders>
              <w:top w:val="single" w:color="000000" w:sz="4" w:space="0"/>
              <w:left w:val="single" w:color="000000" w:sz="4" w:space="0"/>
              <w:bottom w:val="nil"/>
              <w:right w:val="single" w:color="000000" w:sz="4" w:space="0"/>
            </w:tcBorders>
            <w:noWrap w:val="0"/>
            <w:vAlign w:val="center"/>
          </w:tcPr>
          <w:p w14:paraId="37EE1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日</w:t>
            </w:r>
          </w:p>
        </w:tc>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25B95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9906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58A10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A2BE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7E01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D45BB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78CFB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70318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C3C7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493B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4B6D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5FF4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20"/>
                <w:szCs w:val="20"/>
                <w:u w:val="none"/>
              </w:rPr>
            </w:pPr>
          </w:p>
        </w:tc>
      </w:tr>
      <w:tr w14:paraId="3495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5534444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3F5F448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059F526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0CFE092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1931AD8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B1F2BC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301953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93448C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45B0E0E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19A805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62F383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6D44D02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55D6C1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5EEF11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6EA17D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58BC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57B3D92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6255587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0420D1F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091B1B9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463844A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85E7E4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FCCCDA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A10F80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1E65FB2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3A8206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53D608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6DD1CCD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73C1B0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616CA7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4BB1E4F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2D49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119E120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11D3419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39BF0EC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34CF03C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5D1C326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14FB3B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C43F59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E057C8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5C4D313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96FBD7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F692DA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2A2E217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8BCEA1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21D492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09E2358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6EC4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48942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11</w:t>
            </w: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1E5C5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1</w:t>
            </w: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1258D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31</w:t>
            </w: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32E9A9A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4EF6A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 xml:space="preserve"> 本月合计 </w:t>
            </w: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132A44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D63389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D75010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419FEF8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69F410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45E5E3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57A50AA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A11DD6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7FDFA2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5265385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7B5C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387F62F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2B76F20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791419A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2D28503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63E866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 xml:space="preserve"> 累    计 </w:t>
            </w: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93EBEC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0F0452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0D4441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10D0C6E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33EE3D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9E3DB2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6BA66BA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BCC866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3F17FD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053F96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25D2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3B12BF7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0644D0B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214FCAD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4D7FB3D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00C7AFC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D23931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28177B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C0905F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1EBB6E3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885266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C7644E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217A7CB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9D36E2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468ECE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CDC928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6035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690B34B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47C6900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6434D66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7DBCA8F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4481B1C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9C10CA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901D8B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18F223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35E0847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4C4A61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5326F3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36613C5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5E05BC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4D1764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21FFDFD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103E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02968B7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58A6B03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1B93592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25188FC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710BDF8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458933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A1DD85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CC9F18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6F241B1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C5668E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B89D41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354EBBA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596C9E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6F3851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7AC7A1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3D06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409463F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50F4411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5242D8F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0937A2B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170F907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FCCC8D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08C3B7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F8744D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355A093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0F9BD8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4D751E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6D9BED6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253262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0F2685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0F9B0F7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4D06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73E827F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1D610AF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28BCC73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62A6087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5A77894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F753DA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F8F505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E38C7E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18EAAB4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9C3195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FBD46D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6AEB3D7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1616EC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09803A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655DF5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5276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5BC6468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2DF3728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7B37F12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52248D3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135D611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1AC0A5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7C7002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A48224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3EC2A9A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69DC2C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2629DE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4CB6BC1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DA16D0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243AD5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EE24CD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0C8E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76EAF07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2C04E4D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151B2C5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2C61F1F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00D302C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4B652A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875F0E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EAD723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448FAA7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5103BD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5F08D2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1E2D56F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9BFF1C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2CC13E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4BCD9A4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04FF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4D90099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22E2954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1B25733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41B3EE0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55B06FF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361CF0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7A23E1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E62731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0B94B92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0447A5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9EACF8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5C5B327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E8F39A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48550E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442BC0A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3D6F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4B7D5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11</w:t>
            </w: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04F1F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12</w:t>
            </w: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22495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31</w:t>
            </w: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155E710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5EB2D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本月合计</w:t>
            </w: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C228D7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7E09B0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C27050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2171540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A79CCD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3C973E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1535EC5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B12D04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44AC9D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88FA45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7768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2280D3D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2AB52D5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3E72E1E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55BA3C7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677C2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本年累计</w:t>
            </w: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9EFE4D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9EE542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5EEED4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3C14B08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5604DF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EC783A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72DCA80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4D3801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7B3907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6AD4442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3CF8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79EF81A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2A0CDD7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6D94F5D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2623D5F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40D6B58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574793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6B7F3A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2125F2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678C237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5355482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525308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7781E91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BA09F9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5A6015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1E21471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2796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00EB3FE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561813F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00EAD3A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081DF645">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2976160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F3D32F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1D910B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17A9E5C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77F73C0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D8EE43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47217572">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5EE053F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6AF888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56B2FE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23C6AAA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0505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0000FF" w:sz="4" w:space="0"/>
              <w:right w:val="single" w:color="0000FF" w:sz="4" w:space="0"/>
            </w:tcBorders>
            <w:noWrap/>
            <w:vAlign w:val="center"/>
          </w:tcPr>
          <w:p w14:paraId="535FF2D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83" w:type="pct"/>
            <w:tcBorders>
              <w:top w:val="single" w:color="0000FF" w:sz="4" w:space="0"/>
              <w:left w:val="single" w:color="0000FF" w:sz="4" w:space="0"/>
              <w:bottom w:val="single" w:color="0000FF" w:sz="4" w:space="0"/>
              <w:right w:val="single" w:color="0000FF" w:sz="4" w:space="0"/>
            </w:tcBorders>
            <w:noWrap/>
            <w:vAlign w:val="center"/>
          </w:tcPr>
          <w:p w14:paraId="19126B1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790BF30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0000FF" w:sz="4" w:space="0"/>
              <w:right w:val="single" w:color="0000FF" w:sz="4" w:space="0"/>
            </w:tcBorders>
            <w:noWrap/>
            <w:vAlign w:val="center"/>
          </w:tcPr>
          <w:p w14:paraId="5923450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0000FF" w:sz="4" w:space="0"/>
              <w:right w:val="single" w:color="0000FF" w:sz="4" w:space="0"/>
            </w:tcBorders>
            <w:noWrap/>
            <w:vAlign w:val="center"/>
          </w:tcPr>
          <w:p w14:paraId="2E9C236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349FB52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2928329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65C37AB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71" w:type="pct"/>
            <w:tcBorders>
              <w:top w:val="single" w:color="0000FF" w:sz="4" w:space="0"/>
              <w:left w:val="single" w:color="0000FF" w:sz="4" w:space="0"/>
              <w:bottom w:val="single" w:color="0000FF" w:sz="4" w:space="0"/>
              <w:right w:val="single" w:color="0000FF" w:sz="4" w:space="0"/>
            </w:tcBorders>
            <w:noWrap/>
            <w:vAlign w:val="center"/>
          </w:tcPr>
          <w:p w14:paraId="36DA6A3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E48ABC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710E5CA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514" w:type="pct"/>
            <w:tcBorders>
              <w:top w:val="single" w:color="0000FF" w:sz="4" w:space="0"/>
              <w:left w:val="single" w:color="0000FF" w:sz="4" w:space="0"/>
              <w:bottom w:val="single" w:color="0000FF" w:sz="4" w:space="0"/>
              <w:right w:val="single" w:color="0000FF" w:sz="4" w:space="0"/>
            </w:tcBorders>
            <w:noWrap/>
            <w:vAlign w:val="center"/>
          </w:tcPr>
          <w:p w14:paraId="31F9476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206" w:type="pct"/>
            <w:tcBorders>
              <w:top w:val="single" w:color="0000FF" w:sz="4" w:space="0"/>
              <w:left w:val="single" w:color="0000FF" w:sz="4" w:space="0"/>
              <w:bottom w:val="single" w:color="0000FF" w:sz="4" w:space="0"/>
              <w:right w:val="single" w:color="0000FF" w:sz="4" w:space="0"/>
            </w:tcBorders>
            <w:noWrap/>
            <w:vAlign w:val="center"/>
          </w:tcPr>
          <w:p w14:paraId="04F23787">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0000FF" w:sz="4" w:space="0"/>
              <w:left w:val="single" w:color="0000FF" w:sz="4" w:space="0"/>
              <w:bottom w:val="single" w:color="0000FF" w:sz="4" w:space="0"/>
              <w:right w:val="single" w:color="0000FF" w:sz="4" w:space="0"/>
            </w:tcBorders>
            <w:noWrap/>
            <w:vAlign w:val="center"/>
          </w:tcPr>
          <w:p w14:paraId="70A9894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30" w:type="pct"/>
            <w:tcBorders>
              <w:top w:val="single" w:color="0000FF" w:sz="4" w:space="0"/>
              <w:left w:val="single" w:color="0000FF" w:sz="4" w:space="0"/>
              <w:bottom w:val="single" w:color="0000FF" w:sz="4" w:space="0"/>
              <w:right w:val="single" w:color="0000FF" w:sz="4" w:space="0"/>
            </w:tcBorders>
            <w:noWrap/>
            <w:vAlign w:val="center"/>
          </w:tcPr>
          <w:p w14:paraId="718270DF">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6E67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1" w:type="pct"/>
            <w:tcBorders>
              <w:top w:val="single" w:color="0000FF" w:sz="4" w:space="0"/>
              <w:left w:val="single" w:color="0000FF" w:sz="4" w:space="0"/>
              <w:bottom w:val="single" w:color="auto" w:sz="4" w:space="0"/>
              <w:right w:val="single" w:color="0000FF" w:sz="4" w:space="0"/>
            </w:tcBorders>
            <w:shd w:val="clear" w:color="auto" w:fill="auto"/>
            <w:noWrap/>
            <w:vAlign w:val="center"/>
          </w:tcPr>
          <w:p w14:paraId="7F3DB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 xml:space="preserve">   </w:t>
            </w:r>
          </w:p>
        </w:tc>
        <w:tc>
          <w:tcPr>
            <w:tcW w:w="283" w:type="pct"/>
            <w:tcBorders>
              <w:top w:val="single" w:color="0000FF" w:sz="4" w:space="0"/>
              <w:left w:val="single" w:color="0000FF" w:sz="4" w:space="0"/>
              <w:bottom w:val="single" w:color="auto" w:sz="4" w:space="0"/>
              <w:right w:val="single" w:color="0000FF" w:sz="4" w:space="0"/>
            </w:tcBorders>
            <w:shd w:val="clear" w:color="auto" w:fill="auto"/>
            <w:noWrap/>
            <w:vAlign w:val="center"/>
          </w:tcPr>
          <w:p w14:paraId="3627EA2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auto" w:sz="4" w:space="0"/>
              <w:right w:val="single" w:color="0000FF" w:sz="4" w:space="0"/>
            </w:tcBorders>
            <w:shd w:val="clear" w:color="auto" w:fill="auto"/>
            <w:noWrap/>
            <w:vAlign w:val="center"/>
          </w:tcPr>
          <w:p w14:paraId="666916B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sz w:val="16"/>
                <w:szCs w:val="16"/>
                <w:u w:val="none"/>
              </w:rPr>
            </w:pPr>
          </w:p>
        </w:tc>
        <w:tc>
          <w:tcPr>
            <w:tcW w:w="208" w:type="pct"/>
            <w:tcBorders>
              <w:top w:val="single" w:color="0000FF" w:sz="4" w:space="0"/>
              <w:left w:val="single" w:color="0000FF" w:sz="4" w:space="0"/>
              <w:bottom w:val="single" w:color="auto" w:sz="4" w:space="0"/>
              <w:right w:val="single" w:color="0000FF" w:sz="4" w:space="0"/>
            </w:tcBorders>
            <w:shd w:val="clear" w:color="auto" w:fill="auto"/>
            <w:noWrap/>
            <w:vAlign w:val="center"/>
          </w:tcPr>
          <w:p w14:paraId="7F80C4A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648" w:type="pct"/>
            <w:tcBorders>
              <w:top w:val="single" w:color="0000FF" w:sz="4" w:space="0"/>
              <w:left w:val="single" w:color="0000FF" w:sz="4" w:space="0"/>
              <w:bottom w:val="single" w:color="auto" w:sz="4" w:space="0"/>
              <w:right w:val="single" w:color="0000FF" w:sz="4" w:space="0"/>
            </w:tcBorders>
            <w:shd w:val="clear" w:color="auto" w:fill="auto"/>
            <w:noWrap/>
            <w:vAlign w:val="center"/>
          </w:tcPr>
          <w:p w14:paraId="119C9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kern w:val="0"/>
                <w:sz w:val="16"/>
                <w:szCs w:val="16"/>
                <w:u w:val="none"/>
                <w:lang w:val="en-US" w:eastAsia="zh-CN" w:bidi="ar"/>
              </w:rPr>
            </w:pPr>
            <w:r>
              <w:rPr>
                <w:rFonts w:hint="default" w:ascii="Times New Roman" w:hAnsi="Times New Roman" w:eastAsia="方正仿宋_GB2312" w:cs="Times New Roman"/>
                <w:i w:val="0"/>
                <w:iCs w:val="0"/>
                <w:color w:val="000000"/>
                <w:kern w:val="0"/>
                <w:sz w:val="16"/>
                <w:szCs w:val="16"/>
                <w:u w:val="none"/>
                <w:lang w:val="en-US" w:eastAsia="zh-CN" w:bidi="ar"/>
              </w:rPr>
              <w:t>项目投入</w:t>
            </w:r>
          </w:p>
          <w:p w14:paraId="2563C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i w:val="0"/>
                <w:iCs w:val="0"/>
                <w:color w:val="000000"/>
                <w:sz w:val="16"/>
                <w:szCs w:val="16"/>
                <w:u w:val="none"/>
              </w:rPr>
            </w:pPr>
            <w:r>
              <w:rPr>
                <w:rFonts w:hint="default" w:ascii="Times New Roman" w:hAnsi="Times New Roman" w:eastAsia="方正仿宋_GB2312" w:cs="Times New Roman"/>
                <w:i w:val="0"/>
                <w:iCs w:val="0"/>
                <w:color w:val="000000"/>
                <w:kern w:val="0"/>
                <w:sz w:val="16"/>
                <w:szCs w:val="16"/>
                <w:u w:val="none"/>
                <w:lang w:val="en-US" w:eastAsia="zh-CN" w:bidi="ar"/>
              </w:rPr>
              <w:t>累计</w:t>
            </w:r>
          </w:p>
        </w:tc>
        <w:tc>
          <w:tcPr>
            <w:tcW w:w="206"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481B5E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206"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6A1030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206"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565EDF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471"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499C9B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206"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5CE4CC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206"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335FE0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514"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02019B2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single"/>
              </w:rPr>
            </w:pPr>
          </w:p>
        </w:tc>
        <w:tc>
          <w:tcPr>
            <w:tcW w:w="206"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6E4EAD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423" w:type="pct"/>
            <w:tcBorders>
              <w:top w:val="single" w:color="0000FF" w:sz="4" w:space="0"/>
              <w:left w:val="single" w:color="0000FF" w:sz="4" w:space="0"/>
              <w:bottom w:val="single" w:color="auto" w:sz="4" w:space="0"/>
              <w:right w:val="single" w:color="0000FF" w:sz="4" w:space="0"/>
            </w:tcBorders>
            <w:shd w:val="clear" w:color="auto" w:fill="CCFFFF"/>
            <w:noWrap/>
            <w:vAlign w:val="center"/>
          </w:tcPr>
          <w:p w14:paraId="323143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2312" w:cs="Times New Roman"/>
                <w:i w:val="0"/>
                <w:iCs w:val="0"/>
                <w:color w:val="000000"/>
                <w:sz w:val="16"/>
                <w:szCs w:val="16"/>
                <w:u w:val="single"/>
              </w:rPr>
            </w:pPr>
          </w:p>
        </w:tc>
        <w:tc>
          <w:tcPr>
            <w:tcW w:w="430" w:type="pct"/>
            <w:tcBorders>
              <w:top w:val="single" w:color="0000FF" w:sz="4" w:space="0"/>
              <w:left w:val="single" w:color="0000FF" w:sz="4" w:space="0"/>
              <w:bottom w:val="single" w:color="auto" w:sz="4" w:space="0"/>
              <w:right w:val="single" w:color="0000FF" w:sz="4" w:space="0"/>
            </w:tcBorders>
            <w:noWrap/>
            <w:vAlign w:val="center"/>
          </w:tcPr>
          <w:p w14:paraId="335B5D4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r>
      <w:tr w14:paraId="7E19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571" w:type="pct"/>
            <w:tcBorders>
              <w:top w:val="single" w:color="auto" w:sz="4" w:space="0"/>
              <w:left w:val="nil"/>
              <w:bottom w:val="nil"/>
              <w:right w:val="nil"/>
            </w:tcBorders>
            <w:shd w:val="clear" w:color="auto" w:fill="auto"/>
            <w:noWrap/>
            <w:vAlign w:val="bottom"/>
          </w:tcPr>
          <w:p w14:paraId="54281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2312" w:cs="Times New Roman"/>
                <w:i w:val="0"/>
                <w:iCs w:val="0"/>
                <w:color w:val="000000"/>
                <w:w w:val="90"/>
                <w:sz w:val="20"/>
                <w:szCs w:val="20"/>
                <w:u w:val="none"/>
              </w:rPr>
            </w:pPr>
            <w:r>
              <w:rPr>
                <w:rFonts w:hint="default" w:ascii="Times New Roman" w:hAnsi="Times New Roman" w:eastAsia="方正仿宋_GB2312" w:cs="Times New Roman"/>
                <w:i w:val="0"/>
                <w:iCs w:val="0"/>
                <w:color w:val="000000"/>
                <w:spacing w:val="-20"/>
                <w:w w:val="90"/>
                <w:kern w:val="0"/>
                <w:sz w:val="20"/>
                <w:szCs w:val="20"/>
                <w:u w:val="none"/>
                <w:lang w:val="en-US" w:eastAsia="zh-CN" w:bidi="ar"/>
              </w:rPr>
              <w:t>单位负责人：</w:t>
            </w:r>
          </w:p>
        </w:tc>
        <w:tc>
          <w:tcPr>
            <w:tcW w:w="283" w:type="pct"/>
            <w:tcBorders>
              <w:top w:val="single" w:color="auto" w:sz="4" w:space="0"/>
              <w:left w:val="nil"/>
              <w:bottom w:val="nil"/>
              <w:right w:val="nil"/>
            </w:tcBorders>
            <w:shd w:val="clear" w:color="auto" w:fill="auto"/>
            <w:noWrap/>
            <w:vAlign w:val="bottom"/>
          </w:tcPr>
          <w:p w14:paraId="760204C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w w:val="90"/>
                <w:sz w:val="20"/>
                <w:szCs w:val="20"/>
                <w:u w:val="none"/>
              </w:rPr>
            </w:pPr>
          </w:p>
        </w:tc>
        <w:tc>
          <w:tcPr>
            <w:tcW w:w="208" w:type="pct"/>
            <w:tcBorders>
              <w:top w:val="single" w:color="auto" w:sz="4" w:space="0"/>
              <w:left w:val="nil"/>
              <w:bottom w:val="nil"/>
              <w:right w:val="nil"/>
            </w:tcBorders>
            <w:shd w:val="clear" w:color="auto" w:fill="auto"/>
            <w:noWrap/>
            <w:vAlign w:val="bottom"/>
          </w:tcPr>
          <w:p w14:paraId="2105755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2312" w:cs="Times New Roman"/>
                <w:i w:val="0"/>
                <w:iCs w:val="0"/>
                <w:color w:val="000000"/>
                <w:w w:val="90"/>
                <w:sz w:val="20"/>
                <w:szCs w:val="20"/>
                <w:u w:val="none"/>
              </w:rPr>
            </w:pPr>
          </w:p>
        </w:tc>
        <w:tc>
          <w:tcPr>
            <w:tcW w:w="208" w:type="pct"/>
            <w:tcBorders>
              <w:top w:val="single" w:color="auto" w:sz="4" w:space="0"/>
              <w:left w:val="nil"/>
              <w:bottom w:val="nil"/>
              <w:right w:val="nil"/>
            </w:tcBorders>
            <w:shd w:val="clear" w:color="auto" w:fill="auto"/>
            <w:noWrap/>
            <w:vAlign w:val="bottom"/>
          </w:tcPr>
          <w:p w14:paraId="156D647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w w:val="90"/>
                <w:sz w:val="20"/>
                <w:szCs w:val="20"/>
                <w:u w:val="none"/>
              </w:rPr>
            </w:pPr>
          </w:p>
        </w:tc>
        <w:tc>
          <w:tcPr>
            <w:tcW w:w="648" w:type="pct"/>
            <w:tcBorders>
              <w:top w:val="single" w:color="auto" w:sz="4" w:space="0"/>
              <w:left w:val="nil"/>
              <w:bottom w:val="nil"/>
              <w:right w:val="nil"/>
            </w:tcBorders>
            <w:shd w:val="clear" w:color="auto" w:fill="auto"/>
            <w:noWrap/>
            <w:vAlign w:val="bottom"/>
          </w:tcPr>
          <w:p w14:paraId="79316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2312" w:cs="Times New Roman"/>
                <w:i w:val="0"/>
                <w:iCs w:val="0"/>
                <w:color w:val="000000"/>
                <w:w w:val="90"/>
                <w:sz w:val="20"/>
                <w:szCs w:val="20"/>
                <w:u w:val="none"/>
              </w:rPr>
            </w:pPr>
            <w:r>
              <w:rPr>
                <w:rFonts w:hint="default" w:ascii="Times New Roman" w:hAnsi="Times New Roman" w:eastAsia="方正仿宋_GB2312" w:cs="Times New Roman"/>
                <w:i w:val="0"/>
                <w:iCs w:val="0"/>
                <w:color w:val="000000"/>
                <w:spacing w:val="-20"/>
                <w:w w:val="90"/>
                <w:kern w:val="0"/>
                <w:sz w:val="20"/>
                <w:szCs w:val="20"/>
                <w:u w:val="none"/>
                <w:lang w:val="en-US" w:eastAsia="zh-CN" w:bidi="ar"/>
              </w:rPr>
              <w:t>财务负责人：</w:t>
            </w:r>
          </w:p>
        </w:tc>
        <w:tc>
          <w:tcPr>
            <w:tcW w:w="206" w:type="pct"/>
            <w:tcBorders>
              <w:top w:val="single" w:color="auto" w:sz="4" w:space="0"/>
              <w:left w:val="nil"/>
              <w:bottom w:val="nil"/>
              <w:right w:val="nil"/>
            </w:tcBorders>
            <w:shd w:val="clear" w:color="auto" w:fill="auto"/>
            <w:noWrap/>
            <w:vAlign w:val="bottom"/>
          </w:tcPr>
          <w:p w14:paraId="66553D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 xml:space="preserve"> </w:t>
            </w:r>
          </w:p>
        </w:tc>
        <w:tc>
          <w:tcPr>
            <w:tcW w:w="206" w:type="pct"/>
            <w:tcBorders>
              <w:top w:val="single" w:color="auto" w:sz="4" w:space="0"/>
              <w:left w:val="nil"/>
              <w:bottom w:val="nil"/>
              <w:right w:val="nil"/>
            </w:tcBorders>
            <w:shd w:val="clear" w:color="auto" w:fill="auto"/>
            <w:noWrap/>
            <w:vAlign w:val="bottom"/>
          </w:tcPr>
          <w:p w14:paraId="6DDF89B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20"/>
                <w:szCs w:val="20"/>
                <w:u w:val="none"/>
              </w:rPr>
            </w:pPr>
          </w:p>
        </w:tc>
        <w:tc>
          <w:tcPr>
            <w:tcW w:w="206" w:type="pct"/>
            <w:tcBorders>
              <w:top w:val="single" w:color="auto" w:sz="4" w:space="0"/>
              <w:left w:val="nil"/>
              <w:bottom w:val="nil"/>
              <w:right w:val="nil"/>
            </w:tcBorders>
            <w:shd w:val="clear" w:color="auto" w:fill="auto"/>
            <w:noWrap/>
            <w:vAlign w:val="bottom"/>
          </w:tcPr>
          <w:p w14:paraId="2D93B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 xml:space="preserve"> </w:t>
            </w:r>
          </w:p>
        </w:tc>
        <w:tc>
          <w:tcPr>
            <w:tcW w:w="471" w:type="pct"/>
            <w:tcBorders>
              <w:top w:val="single" w:color="auto" w:sz="4" w:space="0"/>
              <w:left w:val="nil"/>
              <w:bottom w:val="nil"/>
              <w:right w:val="nil"/>
            </w:tcBorders>
            <w:shd w:val="clear" w:color="auto" w:fill="auto"/>
            <w:noWrap/>
            <w:vAlign w:val="bottom"/>
          </w:tcPr>
          <w:p w14:paraId="459F91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w w:val="90"/>
                <w:kern w:val="0"/>
                <w:sz w:val="20"/>
                <w:szCs w:val="20"/>
                <w:u w:val="none"/>
                <w:lang w:val="en-US" w:eastAsia="zh-CN" w:bidi="ar"/>
              </w:rPr>
              <w:t>审核人：</w:t>
            </w:r>
          </w:p>
        </w:tc>
        <w:tc>
          <w:tcPr>
            <w:tcW w:w="206" w:type="pct"/>
            <w:tcBorders>
              <w:top w:val="single" w:color="auto" w:sz="4" w:space="0"/>
              <w:left w:val="nil"/>
              <w:bottom w:val="nil"/>
              <w:right w:val="nil"/>
            </w:tcBorders>
            <w:shd w:val="clear" w:color="auto" w:fill="auto"/>
            <w:noWrap/>
            <w:vAlign w:val="bottom"/>
          </w:tcPr>
          <w:p w14:paraId="3C67A30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20"/>
                <w:szCs w:val="20"/>
                <w:u w:val="none"/>
              </w:rPr>
            </w:pPr>
          </w:p>
        </w:tc>
        <w:tc>
          <w:tcPr>
            <w:tcW w:w="206" w:type="pct"/>
            <w:tcBorders>
              <w:top w:val="single" w:color="auto" w:sz="4" w:space="0"/>
              <w:left w:val="nil"/>
              <w:bottom w:val="nil"/>
              <w:right w:val="nil"/>
            </w:tcBorders>
            <w:shd w:val="clear" w:color="auto" w:fill="auto"/>
            <w:noWrap/>
            <w:vAlign w:val="bottom"/>
          </w:tcPr>
          <w:p w14:paraId="62B6A5A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20"/>
                <w:szCs w:val="20"/>
                <w:u w:val="none"/>
              </w:rPr>
            </w:pPr>
          </w:p>
        </w:tc>
        <w:tc>
          <w:tcPr>
            <w:tcW w:w="514" w:type="pct"/>
            <w:tcBorders>
              <w:top w:val="single" w:color="auto" w:sz="4" w:space="0"/>
              <w:left w:val="nil"/>
              <w:bottom w:val="nil"/>
              <w:right w:val="nil"/>
            </w:tcBorders>
            <w:shd w:val="clear" w:color="auto" w:fill="auto"/>
            <w:noWrap/>
            <w:vAlign w:val="bottom"/>
          </w:tcPr>
          <w:p w14:paraId="17819D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color w:val="000000"/>
                <w:kern w:val="0"/>
                <w:sz w:val="20"/>
                <w:szCs w:val="20"/>
                <w:u w:val="none"/>
                <w:lang w:val="en-US" w:eastAsia="zh-CN" w:bidi="ar"/>
              </w:rPr>
              <w:t xml:space="preserve">编制人： </w:t>
            </w:r>
          </w:p>
        </w:tc>
        <w:tc>
          <w:tcPr>
            <w:tcW w:w="206" w:type="pct"/>
            <w:tcBorders>
              <w:top w:val="single" w:color="auto" w:sz="4" w:space="0"/>
              <w:left w:val="nil"/>
              <w:bottom w:val="nil"/>
              <w:right w:val="nil"/>
            </w:tcBorders>
            <w:shd w:val="clear" w:color="auto" w:fill="FFFFFF"/>
            <w:noWrap/>
            <w:vAlign w:val="center"/>
          </w:tcPr>
          <w:p w14:paraId="1DC105A8">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23" w:type="pct"/>
            <w:tcBorders>
              <w:top w:val="single" w:color="auto" w:sz="4" w:space="0"/>
              <w:left w:val="nil"/>
              <w:bottom w:val="nil"/>
              <w:right w:val="nil"/>
            </w:tcBorders>
            <w:shd w:val="clear" w:color="auto" w:fill="FFFFFF"/>
            <w:noWrap/>
            <w:vAlign w:val="center"/>
          </w:tcPr>
          <w:p w14:paraId="6F7F21C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16"/>
                <w:szCs w:val="16"/>
                <w:u w:val="none"/>
              </w:rPr>
            </w:pPr>
          </w:p>
        </w:tc>
        <w:tc>
          <w:tcPr>
            <w:tcW w:w="430" w:type="pct"/>
            <w:tcBorders>
              <w:top w:val="single" w:color="auto" w:sz="4" w:space="0"/>
              <w:left w:val="nil"/>
              <w:bottom w:val="nil"/>
              <w:right w:val="nil"/>
            </w:tcBorders>
            <w:noWrap/>
            <w:vAlign w:val="bottom"/>
          </w:tcPr>
          <w:p w14:paraId="38A4B383">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方正仿宋_GB2312" w:cs="Times New Roman"/>
                <w:i w:val="0"/>
                <w:iCs w:val="0"/>
                <w:color w:val="000000"/>
                <w:sz w:val="20"/>
                <w:szCs w:val="20"/>
                <w:u w:val="none"/>
              </w:rPr>
            </w:pPr>
          </w:p>
        </w:tc>
      </w:tr>
    </w:tbl>
    <w:p w14:paraId="12817C48">
      <w:pPr>
        <w:keepNext w:val="0"/>
        <w:keepLines w:val="0"/>
        <w:pageBreakBefore w:val="0"/>
        <w:widowControl w:val="0"/>
        <w:kinsoku/>
        <w:wordWrap w:val="0"/>
        <w:overflowPunct w:val="0"/>
        <w:topLinePunct w:val="0"/>
        <w:autoSpaceDE/>
        <w:autoSpaceDN/>
        <w:bidi w:val="0"/>
        <w:adjustRightInd/>
        <w:snapToGrid/>
        <w:spacing w:line="590" w:lineRule="exact"/>
        <w:jc w:val="center"/>
        <w:textAlignment w:val="auto"/>
        <w:rPr>
          <w:rFonts w:hint="default" w:ascii="Times New Roman" w:hAnsi="Times New Roman" w:eastAsia="方正仿宋_GB2312" w:cs="Times New Roman"/>
          <w:sz w:val="32"/>
          <w:szCs w:val="32"/>
          <w:lang w:val="en-US"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0E26B845">
      <w:pPr>
        <w:widowControl/>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上年度高新技术产品（服务）收入辅助账</w:t>
      </w:r>
    </w:p>
    <w:tbl>
      <w:tblPr>
        <w:tblStyle w:val="14"/>
        <w:tblpPr w:leftFromText="180" w:rightFromText="180" w:vertAnchor="text" w:horzAnchor="page" w:tblpXSpec="center" w:tblpY="352"/>
        <w:tblOverlap w:val="never"/>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299"/>
        <w:gridCol w:w="584"/>
        <w:gridCol w:w="441"/>
        <w:gridCol w:w="1159"/>
        <w:gridCol w:w="962"/>
        <w:gridCol w:w="710"/>
        <w:gridCol w:w="726"/>
        <w:gridCol w:w="710"/>
        <w:gridCol w:w="710"/>
        <w:gridCol w:w="905"/>
        <w:gridCol w:w="1460"/>
      </w:tblGrid>
      <w:tr w14:paraId="553A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3492" w:type="dxa"/>
            <w:gridSpan w:val="5"/>
            <w:tcBorders>
              <w:top w:val="nil"/>
              <w:left w:val="nil"/>
              <w:bottom w:val="single" w:color="000000" w:sz="4" w:space="0"/>
              <w:right w:val="nil"/>
            </w:tcBorders>
            <w:noWrap/>
            <w:vAlign w:val="bottom"/>
          </w:tcPr>
          <w:p w14:paraId="70CD9F71">
            <w:pPr>
              <w:keepNext w:val="0"/>
              <w:keepLines w:val="0"/>
              <w:widowControl/>
              <w:suppressLineNumbers w:val="0"/>
              <w:jc w:val="left"/>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编制单位：      公司名称</w:t>
            </w:r>
          </w:p>
        </w:tc>
        <w:tc>
          <w:tcPr>
            <w:tcW w:w="962" w:type="dxa"/>
            <w:tcBorders>
              <w:top w:val="nil"/>
              <w:left w:val="nil"/>
              <w:bottom w:val="nil"/>
              <w:right w:val="nil"/>
            </w:tcBorders>
            <w:noWrap/>
            <w:vAlign w:val="bottom"/>
          </w:tcPr>
          <w:p w14:paraId="46398198">
            <w:pPr>
              <w:jc w:val="center"/>
              <w:rPr>
                <w:rFonts w:hint="default" w:ascii="Times New Roman" w:hAnsi="Times New Roman" w:eastAsia="方正仿宋_GBK" w:cs="Times New Roman"/>
                <w:i w:val="0"/>
                <w:iCs w:val="0"/>
                <w:color w:val="000000"/>
                <w:sz w:val="24"/>
                <w:szCs w:val="24"/>
                <w:u w:val="none"/>
              </w:rPr>
            </w:pPr>
          </w:p>
        </w:tc>
        <w:tc>
          <w:tcPr>
            <w:tcW w:w="710" w:type="dxa"/>
            <w:tcBorders>
              <w:top w:val="nil"/>
              <w:left w:val="nil"/>
              <w:bottom w:val="nil"/>
              <w:right w:val="nil"/>
            </w:tcBorders>
            <w:noWrap/>
            <w:vAlign w:val="bottom"/>
          </w:tcPr>
          <w:p w14:paraId="17590516">
            <w:pPr>
              <w:jc w:val="center"/>
              <w:rPr>
                <w:rFonts w:hint="default" w:ascii="Times New Roman" w:hAnsi="Times New Roman" w:eastAsia="方正仿宋_GBK" w:cs="Times New Roman"/>
                <w:i w:val="0"/>
                <w:iCs w:val="0"/>
                <w:color w:val="000000"/>
                <w:sz w:val="20"/>
                <w:szCs w:val="20"/>
                <w:u w:val="none"/>
              </w:rPr>
            </w:pPr>
          </w:p>
        </w:tc>
        <w:tc>
          <w:tcPr>
            <w:tcW w:w="726" w:type="dxa"/>
            <w:tcBorders>
              <w:top w:val="nil"/>
              <w:left w:val="nil"/>
              <w:bottom w:val="nil"/>
              <w:right w:val="nil"/>
            </w:tcBorders>
            <w:noWrap/>
            <w:vAlign w:val="bottom"/>
          </w:tcPr>
          <w:p w14:paraId="71B84C16">
            <w:pPr>
              <w:jc w:val="center"/>
              <w:rPr>
                <w:rFonts w:hint="default" w:ascii="Times New Roman" w:hAnsi="Times New Roman" w:eastAsia="方正仿宋_GBK" w:cs="Times New Roman"/>
                <w:i w:val="0"/>
                <w:iCs w:val="0"/>
                <w:color w:val="000000"/>
                <w:sz w:val="20"/>
                <w:szCs w:val="20"/>
                <w:u w:val="none"/>
              </w:rPr>
            </w:pPr>
          </w:p>
        </w:tc>
        <w:tc>
          <w:tcPr>
            <w:tcW w:w="710" w:type="dxa"/>
            <w:tcBorders>
              <w:top w:val="nil"/>
              <w:left w:val="nil"/>
              <w:bottom w:val="nil"/>
              <w:right w:val="nil"/>
            </w:tcBorders>
            <w:noWrap/>
            <w:vAlign w:val="bottom"/>
          </w:tcPr>
          <w:p w14:paraId="6E1D654C">
            <w:pPr>
              <w:jc w:val="center"/>
              <w:rPr>
                <w:rFonts w:hint="default" w:ascii="Times New Roman" w:hAnsi="Times New Roman" w:eastAsia="方正仿宋_GBK" w:cs="Times New Roman"/>
                <w:i w:val="0"/>
                <w:iCs w:val="0"/>
                <w:color w:val="000000"/>
                <w:sz w:val="20"/>
                <w:szCs w:val="20"/>
                <w:u w:val="none"/>
              </w:rPr>
            </w:pPr>
          </w:p>
        </w:tc>
        <w:tc>
          <w:tcPr>
            <w:tcW w:w="710" w:type="dxa"/>
            <w:tcBorders>
              <w:top w:val="nil"/>
              <w:left w:val="nil"/>
              <w:bottom w:val="nil"/>
              <w:right w:val="nil"/>
            </w:tcBorders>
            <w:noWrap/>
            <w:vAlign w:val="bottom"/>
          </w:tcPr>
          <w:p w14:paraId="1EA5DAFC">
            <w:pPr>
              <w:jc w:val="center"/>
              <w:rPr>
                <w:rFonts w:hint="default" w:ascii="Times New Roman" w:hAnsi="Times New Roman" w:eastAsia="方正仿宋_GBK" w:cs="Times New Roman"/>
                <w:i w:val="0"/>
                <w:iCs w:val="0"/>
                <w:color w:val="000000"/>
                <w:sz w:val="20"/>
                <w:szCs w:val="20"/>
                <w:u w:val="none"/>
              </w:rPr>
            </w:pPr>
          </w:p>
        </w:tc>
        <w:tc>
          <w:tcPr>
            <w:tcW w:w="905" w:type="dxa"/>
            <w:tcBorders>
              <w:top w:val="nil"/>
              <w:left w:val="nil"/>
              <w:bottom w:val="nil"/>
              <w:right w:val="nil"/>
            </w:tcBorders>
            <w:noWrap/>
            <w:vAlign w:val="bottom"/>
          </w:tcPr>
          <w:p w14:paraId="1C7933C2">
            <w:pPr>
              <w:jc w:val="center"/>
              <w:rPr>
                <w:rFonts w:hint="default" w:ascii="Times New Roman" w:hAnsi="Times New Roman" w:eastAsia="方正仿宋_GBK" w:cs="Times New Roman"/>
                <w:i w:val="0"/>
                <w:iCs w:val="0"/>
                <w:color w:val="000000"/>
                <w:sz w:val="20"/>
                <w:szCs w:val="20"/>
                <w:u w:val="none"/>
              </w:rPr>
            </w:pPr>
          </w:p>
        </w:tc>
        <w:tc>
          <w:tcPr>
            <w:tcW w:w="1460" w:type="dxa"/>
            <w:tcBorders>
              <w:top w:val="nil"/>
              <w:left w:val="nil"/>
              <w:bottom w:val="nil"/>
              <w:right w:val="nil"/>
            </w:tcBorders>
            <w:noWrap/>
            <w:vAlign w:val="bottom"/>
          </w:tcPr>
          <w:p w14:paraId="75253391">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单位：人民币万元 </w:t>
            </w:r>
          </w:p>
        </w:tc>
      </w:tr>
      <w:tr w14:paraId="073B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308" w:type="dxa"/>
            <w:gridSpan w:val="2"/>
            <w:tcBorders>
              <w:top w:val="single" w:color="000000" w:sz="4" w:space="0"/>
              <w:left w:val="single" w:color="000000" w:sz="4" w:space="0"/>
              <w:bottom w:val="single" w:color="000000" w:sz="4" w:space="0"/>
              <w:right w:val="single" w:color="000000" w:sz="4" w:space="0"/>
            </w:tcBorders>
            <w:noWrap/>
            <w:vAlign w:val="bottom"/>
          </w:tcPr>
          <w:p w14:paraId="7F69A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日期</w:t>
            </w:r>
          </w:p>
        </w:tc>
        <w:tc>
          <w:tcPr>
            <w:tcW w:w="584" w:type="dxa"/>
            <w:vMerge w:val="restart"/>
            <w:tcBorders>
              <w:top w:val="single" w:color="000000" w:sz="4" w:space="0"/>
              <w:left w:val="single" w:color="000000" w:sz="4" w:space="0"/>
              <w:bottom w:val="single" w:color="000000" w:sz="4" w:space="0"/>
              <w:right w:val="single" w:color="000000" w:sz="4" w:space="0"/>
            </w:tcBorders>
            <w:noWrap/>
            <w:vAlign w:val="center"/>
          </w:tcPr>
          <w:p w14:paraId="0AF64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凭证号</w:t>
            </w:r>
          </w:p>
        </w:tc>
        <w:tc>
          <w:tcPr>
            <w:tcW w:w="441" w:type="dxa"/>
            <w:vMerge w:val="restart"/>
            <w:tcBorders>
              <w:top w:val="single" w:color="000000" w:sz="4" w:space="0"/>
              <w:left w:val="single" w:color="000000" w:sz="4" w:space="0"/>
              <w:bottom w:val="single" w:color="000000" w:sz="4" w:space="0"/>
              <w:right w:val="single" w:color="000000" w:sz="4" w:space="0"/>
            </w:tcBorders>
            <w:noWrap/>
            <w:vAlign w:val="center"/>
          </w:tcPr>
          <w:p w14:paraId="74FAE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摘要</w:t>
            </w:r>
          </w:p>
        </w:tc>
        <w:tc>
          <w:tcPr>
            <w:tcW w:w="1159" w:type="dxa"/>
            <w:vMerge w:val="restart"/>
            <w:tcBorders>
              <w:top w:val="single" w:color="000000" w:sz="4" w:space="0"/>
              <w:left w:val="single" w:color="000000" w:sz="4" w:space="0"/>
              <w:bottom w:val="single" w:color="000000" w:sz="4" w:space="0"/>
              <w:right w:val="single" w:color="000000" w:sz="4" w:space="0"/>
            </w:tcBorders>
            <w:noWrap/>
            <w:vAlign w:val="center"/>
          </w:tcPr>
          <w:p w14:paraId="6728D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合同号或客户号</w:t>
            </w:r>
          </w:p>
        </w:tc>
        <w:tc>
          <w:tcPr>
            <w:tcW w:w="962" w:type="dxa"/>
            <w:vMerge w:val="restart"/>
            <w:tcBorders>
              <w:top w:val="single" w:color="000000" w:sz="4" w:space="0"/>
              <w:left w:val="single" w:color="000000" w:sz="4" w:space="0"/>
              <w:bottom w:val="single" w:color="000000" w:sz="4" w:space="0"/>
              <w:right w:val="single" w:color="000000" w:sz="4" w:space="0"/>
            </w:tcBorders>
            <w:noWrap/>
            <w:vAlign w:val="center"/>
          </w:tcPr>
          <w:p w14:paraId="36584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发票号</w:t>
            </w:r>
          </w:p>
        </w:tc>
        <w:tc>
          <w:tcPr>
            <w:tcW w:w="3761" w:type="dxa"/>
            <w:gridSpan w:val="5"/>
            <w:tcBorders>
              <w:top w:val="single" w:color="000000" w:sz="4" w:space="0"/>
              <w:left w:val="single" w:color="000000" w:sz="4" w:space="0"/>
              <w:bottom w:val="single" w:color="000000" w:sz="4" w:space="0"/>
              <w:right w:val="single" w:color="000000" w:sz="4" w:space="0"/>
            </w:tcBorders>
            <w:noWrap/>
            <w:vAlign w:val="center"/>
          </w:tcPr>
          <w:p w14:paraId="7BE74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分产品销售收入 </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314F1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合计销售收入 </w:t>
            </w:r>
          </w:p>
        </w:tc>
      </w:tr>
      <w:tr w14:paraId="0315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488C4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月</w:t>
            </w: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24F60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w:t>
            </w:r>
          </w:p>
        </w:tc>
        <w:tc>
          <w:tcPr>
            <w:tcW w:w="584" w:type="dxa"/>
            <w:vMerge w:val="continue"/>
            <w:tcBorders>
              <w:top w:val="single" w:color="000000" w:sz="4" w:space="0"/>
              <w:left w:val="single" w:color="000000" w:sz="4" w:space="0"/>
              <w:bottom w:val="single" w:color="000000" w:sz="4" w:space="0"/>
              <w:right w:val="single" w:color="000000" w:sz="4" w:space="0"/>
            </w:tcBorders>
            <w:noWrap/>
            <w:vAlign w:val="center"/>
          </w:tcPr>
          <w:p w14:paraId="7D57062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vMerge w:val="continue"/>
            <w:tcBorders>
              <w:top w:val="single" w:color="000000" w:sz="4" w:space="0"/>
              <w:left w:val="single" w:color="000000" w:sz="4" w:space="0"/>
              <w:bottom w:val="single" w:color="000000" w:sz="4" w:space="0"/>
              <w:right w:val="single" w:color="000000" w:sz="4" w:space="0"/>
            </w:tcBorders>
            <w:noWrap/>
            <w:vAlign w:val="center"/>
          </w:tcPr>
          <w:p w14:paraId="0EFE24C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ign w:val="center"/>
          </w:tcPr>
          <w:p w14:paraId="58BA6E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ign w:val="center"/>
          </w:tcPr>
          <w:p w14:paraId="2B0D3B4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F6DC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产品1</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64F6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55AA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1E34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产品4</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44D6E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72D91B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r>
      <w:tr w14:paraId="7C78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40B105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3E19673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3F9E71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6F0DE65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5D55835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60F270E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D8B580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4263AFD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C6B252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4DD809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0765147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276D4A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5482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291EB6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4ABE4C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02BA28C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27030DC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7823DA7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7735246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25C2B1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1879987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63F839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B79FC8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7C2F083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79BB16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5AA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41FAEE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3F1384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22CF47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75C1B36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066C54C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792287E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E03B8D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580A43F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7B39A3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19A3D9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25E91CE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7DADB2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5B91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766CBAE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483F22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71B820F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2FD662E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6B22B4C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3BAAD81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EB9FC8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33C2974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D8792C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DDC4D0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386CBF6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729B5F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592A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5C0E9D2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6A124E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653F0C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72687D0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49409D1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48FFE8B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D554CE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1E95D3D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72B5A5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D0BF84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0242D55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61C186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55BD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2C9B2B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38C867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2F1F69B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0FAD39F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28AD8DD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631FCCE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C2FFFF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6A39353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05CDF8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F7D0EA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59CEB85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5487BB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70E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6A9733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7280892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39F23AD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1D73214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296CA56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0318E06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A68557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3AA8A38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29CDF5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40BABD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040F632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79A949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63E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470B21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20E909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403D6F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247FBE5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6CBC456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4E83129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B08C71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32B0005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24EEEA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E7C7D2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5007A03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4E58EC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393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693DD2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2DF268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1D4F176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49DA0E7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0A76EAC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16BE43D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3808FA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53DDD20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BDEFEB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960B8E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3600F1D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4C780A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5707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65D70F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49DB7E4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534E3E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7135AE1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5BF4624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0618AF2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CA4591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363B31A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949ED6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E5C794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5DD5906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4CE213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7EC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281007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25B5484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1F3149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0F04979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215C172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3611848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1D33FB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1E8B2B8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F1DA9F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C433AF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7CD72BF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1FF6AA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EF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5151A6F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58F0351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0806207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64CC403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4596C0A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30A42CE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0781FC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2CE1BA5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C19894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9A3629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18CBD1A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77D08C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458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50690FB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236132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1FB2AB1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1E5A3F4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3D74005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204D9BB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86395E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30F2895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A4AF64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ECC965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597D768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065EB9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7A0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7F0E6C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520DCC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0DA2E1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1D96DA0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4021278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0E1F47A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5E39EC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2088396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DF4C0A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259484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67BF6AE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6185AA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0C45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1669D3B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37E7C8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3E4845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3501E00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20ECE1C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2F22744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3F6B70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21CF0E6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4B553F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9CC21E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067FF67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4D9931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2B2A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6FE4C21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5CB7FA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630A7A4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0D44661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4FD69ED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10499E4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EA930D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7DE14FC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E9F40D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5B1AC1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45359E6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152941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95E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31895B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4391C2F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46B8896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2649C1A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5761B9A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471ED38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8E5698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7CEC55B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1C96CB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D07DC5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2CE0559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3EE214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4E6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55BE021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167CCA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6A05A5F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709CD49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7B6FBD6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18E8D14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053B67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3B562F6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555D16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8C111A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6619421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72D4B9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4F42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33BA933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44B21D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5233CA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0A51BB0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42F50F9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535B07B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26BE62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155FC1D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5504CC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AB8A8E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001F5E9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68FA4B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263F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77E6FD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7DF6D0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0B52BB9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162A1E7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4A9B449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1D08B6C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0A0F24E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77EA22D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154522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A9AE0B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7AC70DA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61A9D7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91D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6A7A63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1FFEAA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7444F7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597E184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79503B6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6DCC5FE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15FC46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25AFA7D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D9F2B9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1AEC21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556934F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3328F0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015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0E292C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7A8CBD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655BB9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3654DF7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5086CD1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78672EB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3505BA4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5946650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432BCB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F571EF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278C5D8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1A41D5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E18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0DD7CBF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6EDECC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0AAF07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7777BAB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7CF6153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331A648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A027A7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354340F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2380E5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A33996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26FB642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5BB323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3A2D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0D3AF6E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6B3DAF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34C928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51A8FBB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70A708B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07E1CCE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62F2A42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5456366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2186053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7FDE196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5B6FB0C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1EDA2C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762E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09" w:type="dxa"/>
            <w:tcBorders>
              <w:top w:val="single" w:color="000000" w:sz="4" w:space="0"/>
              <w:left w:val="single" w:color="000000" w:sz="4" w:space="0"/>
              <w:bottom w:val="single" w:color="000000" w:sz="4" w:space="0"/>
              <w:right w:val="single" w:color="000000" w:sz="4" w:space="0"/>
            </w:tcBorders>
            <w:noWrap/>
            <w:vAlign w:val="bottom"/>
          </w:tcPr>
          <w:p w14:paraId="0B7E06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ign w:val="bottom"/>
          </w:tcPr>
          <w:p w14:paraId="319F47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noWrap/>
            <w:vAlign w:val="bottom"/>
          </w:tcPr>
          <w:p w14:paraId="64F9C4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noWrap/>
            <w:vAlign w:val="bottom"/>
          </w:tcPr>
          <w:p w14:paraId="3EF462F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noWrap/>
            <w:vAlign w:val="bottom"/>
          </w:tcPr>
          <w:p w14:paraId="71075E2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noWrap/>
            <w:vAlign w:val="bottom"/>
          </w:tcPr>
          <w:p w14:paraId="4576FBE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1BC7847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noWrap/>
            <w:vAlign w:val="bottom"/>
          </w:tcPr>
          <w:p w14:paraId="6D399D5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4DDEFEC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noWrap/>
            <w:vAlign w:val="bottom"/>
          </w:tcPr>
          <w:p w14:paraId="5D1BE23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ign w:val="bottom"/>
          </w:tcPr>
          <w:p w14:paraId="0A02EBC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noWrap/>
            <w:vAlign w:val="bottom"/>
          </w:tcPr>
          <w:p w14:paraId="47F6AB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   </w:t>
            </w:r>
          </w:p>
        </w:tc>
      </w:tr>
      <w:tr w14:paraId="17E3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009" w:type="dxa"/>
            <w:tcBorders>
              <w:top w:val="nil"/>
              <w:left w:val="nil"/>
              <w:bottom w:val="nil"/>
              <w:right w:val="nil"/>
            </w:tcBorders>
            <w:noWrap/>
            <w:vAlign w:val="bottom"/>
          </w:tcPr>
          <w:p w14:paraId="026E7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K" w:cs="Times New Roman"/>
                <w:i w:val="0"/>
                <w:iCs w:val="0"/>
                <w:color w:val="000000"/>
                <w:spacing w:val="-20"/>
                <w:w w:val="90"/>
                <w:sz w:val="20"/>
                <w:szCs w:val="20"/>
                <w:u w:val="none"/>
              </w:rPr>
            </w:pPr>
            <w:r>
              <w:rPr>
                <w:rFonts w:hint="default" w:ascii="Times New Roman" w:hAnsi="Times New Roman" w:eastAsia="方正仿宋_GBK" w:cs="Times New Roman"/>
                <w:i w:val="0"/>
                <w:iCs w:val="0"/>
                <w:color w:val="000000"/>
                <w:spacing w:val="-20"/>
                <w:w w:val="90"/>
                <w:kern w:val="0"/>
                <w:sz w:val="20"/>
                <w:szCs w:val="20"/>
                <w:u w:val="none"/>
                <w:lang w:val="en-US" w:eastAsia="zh-CN" w:bidi="ar"/>
              </w:rPr>
              <w:t>单位负责人：</w:t>
            </w:r>
          </w:p>
        </w:tc>
        <w:tc>
          <w:tcPr>
            <w:tcW w:w="299" w:type="dxa"/>
            <w:tcBorders>
              <w:top w:val="nil"/>
              <w:left w:val="nil"/>
              <w:bottom w:val="nil"/>
              <w:right w:val="nil"/>
            </w:tcBorders>
            <w:noWrap/>
            <w:vAlign w:val="bottom"/>
          </w:tcPr>
          <w:p w14:paraId="5DB187B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pacing w:val="-20"/>
                <w:w w:val="90"/>
                <w:sz w:val="20"/>
                <w:szCs w:val="20"/>
                <w:u w:val="none"/>
              </w:rPr>
            </w:pPr>
          </w:p>
        </w:tc>
        <w:tc>
          <w:tcPr>
            <w:tcW w:w="584" w:type="dxa"/>
            <w:tcBorders>
              <w:top w:val="nil"/>
              <w:left w:val="nil"/>
              <w:bottom w:val="nil"/>
              <w:right w:val="nil"/>
            </w:tcBorders>
            <w:noWrap/>
            <w:vAlign w:val="bottom"/>
          </w:tcPr>
          <w:p w14:paraId="146A9ED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pacing w:val="-20"/>
                <w:w w:val="90"/>
                <w:sz w:val="20"/>
                <w:szCs w:val="20"/>
                <w:u w:val="none"/>
              </w:rPr>
            </w:pPr>
          </w:p>
        </w:tc>
        <w:tc>
          <w:tcPr>
            <w:tcW w:w="441" w:type="dxa"/>
            <w:tcBorders>
              <w:top w:val="nil"/>
              <w:left w:val="nil"/>
              <w:bottom w:val="nil"/>
              <w:right w:val="nil"/>
            </w:tcBorders>
            <w:noWrap/>
            <w:vAlign w:val="bottom"/>
          </w:tcPr>
          <w:p w14:paraId="2D62E7B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pacing w:val="-20"/>
                <w:w w:val="90"/>
                <w:sz w:val="20"/>
                <w:szCs w:val="20"/>
                <w:u w:val="none"/>
              </w:rPr>
            </w:pPr>
          </w:p>
        </w:tc>
        <w:tc>
          <w:tcPr>
            <w:tcW w:w="1159" w:type="dxa"/>
            <w:tcBorders>
              <w:top w:val="nil"/>
              <w:left w:val="nil"/>
              <w:bottom w:val="nil"/>
              <w:right w:val="nil"/>
            </w:tcBorders>
            <w:noWrap/>
            <w:vAlign w:val="bottom"/>
          </w:tcPr>
          <w:p w14:paraId="04F5E8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pacing w:val="-20"/>
                <w:w w:val="90"/>
                <w:sz w:val="20"/>
                <w:szCs w:val="20"/>
                <w:u w:val="none"/>
              </w:rPr>
            </w:pPr>
            <w:r>
              <w:rPr>
                <w:rFonts w:hint="default" w:ascii="Times New Roman" w:hAnsi="Times New Roman" w:eastAsia="方正仿宋_GBK" w:cs="Times New Roman"/>
                <w:i w:val="0"/>
                <w:iCs w:val="0"/>
                <w:color w:val="000000"/>
                <w:spacing w:val="-20"/>
                <w:w w:val="90"/>
                <w:kern w:val="0"/>
                <w:sz w:val="20"/>
                <w:szCs w:val="20"/>
                <w:u w:val="none"/>
                <w:lang w:val="en-US" w:eastAsia="zh-CN" w:bidi="ar"/>
              </w:rPr>
              <w:t>财务负责人：</w:t>
            </w:r>
          </w:p>
        </w:tc>
        <w:tc>
          <w:tcPr>
            <w:tcW w:w="962" w:type="dxa"/>
            <w:tcBorders>
              <w:top w:val="nil"/>
              <w:left w:val="nil"/>
              <w:bottom w:val="nil"/>
              <w:right w:val="nil"/>
            </w:tcBorders>
            <w:noWrap/>
            <w:vAlign w:val="bottom"/>
          </w:tcPr>
          <w:p w14:paraId="08C062C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pacing w:val="-20"/>
                <w:w w:val="90"/>
                <w:sz w:val="20"/>
                <w:szCs w:val="20"/>
                <w:u w:val="none"/>
              </w:rPr>
            </w:pPr>
          </w:p>
        </w:tc>
        <w:tc>
          <w:tcPr>
            <w:tcW w:w="710" w:type="dxa"/>
            <w:tcBorders>
              <w:top w:val="nil"/>
              <w:left w:val="nil"/>
              <w:bottom w:val="nil"/>
              <w:right w:val="nil"/>
            </w:tcBorders>
            <w:noWrap/>
            <w:vAlign w:val="bottom"/>
          </w:tcPr>
          <w:p w14:paraId="79F0F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方正仿宋_GBK" w:cs="Times New Roman"/>
                <w:i w:val="0"/>
                <w:iCs w:val="0"/>
                <w:color w:val="000000"/>
                <w:spacing w:val="-20"/>
                <w:w w:val="90"/>
                <w:sz w:val="20"/>
                <w:szCs w:val="20"/>
                <w:u w:val="none"/>
              </w:rPr>
            </w:pPr>
            <w:r>
              <w:rPr>
                <w:rFonts w:hint="default" w:ascii="Times New Roman" w:hAnsi="Times New Roman" w:eastAsia="方正仿宋_GBK" w:cs="Times New Roman"/>
                <w:i w:val="0"/>
                <w:iCs w:val="0"/>
                <w:color w:val="000000"/>
                <w:spacing w:val="-20"/>
                <w:w w:val="90"/>
                <w:kern w:val="0"/>
                <w:sz w:val="20"/>
                <w:szCs w:val="20"/>
                <w:u w:val="none"/>
                <w:lang w:val="en-US" w:eastAsia="zh-CN" w:bidi="ar"/>
              </w:rPr>
              <w:t xml:space="preserve"> </w:t>
            </w:r>
          </w:p>
        </w:tc>
        <w:tc>
          <w:tcPr>
            <w:tcW w:w="726" w:type="dxa"/>
            <w:tcBorders>
              <w:top w:val="nil"/>
              <w:left w:val="nil"/>
              <w:bottom w:val="nil"/>
              <w:right w:val="nil"/>
            </w:tcBorders>
            <w:noWrap/>
            <w:vAlign w:val="bottom"/>
          </w:tcPr>
          <w:p w14:paraId="4A00E2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pacing w:val="-20"/>
                <w:w w:val="90"/>
                <w:sz w:val="20"/>
                <w:szCs w:val="20"/>
                <w:u w:val="none"/>
              </w:rPr>
            </w:pPr>
            <w:r>
              <w:rPr>
                <w:rFonts w:hint="default" w:ascii="Times New Roman" w:hAnsi="Times New Roman" w:eastAsia="方正仿宋_GBK" w:cs="Times New Roman"/>
                <w:i w:val="0"/>
                <w:iCs w:val="0"/>
                <w:color w:val="000000"/>
                <w:spacing w:val="-20"/>
                <w:w w:val="90"/>
                <w:kern w:val="0"/>
                <w:sz w:val="20"/>
                <w:szCs w:val="20"/>
                <w:u w:val="none"/>
                <w:lang w:val="en-US" w:eastAsia="zh-CN" w:bidi="ar"/>
              </w:rPr>
              <w:t>审核人：</w:t>
            </w:r>
          </w:p>
        </w:tc>
        <w:tc>
          <w:tcPr>
            <w:tcW w:w="710" w:type="dxa"/>
            <w:tcBorders>
              <w:top w:val="nil"/>
              <w:left w:val="nil"/>
              <w:bottom w:val="nil"/>
              <w:right w:val="nil"/>
            </w:tcBorders>
            <w:noWrap/>
            <w:vAlign w:val="bottom"/>
          </w:tcPr>
          <w:p w14:paraId="135284C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pacing w:val="-20"/>
                <w:w w:val="90"/>
                <w:sz w:val="20"/>
                <w:szCs w:val="20"/>
                <w:u w:val="none"/>
              </w:rPr>
            </w:pPr>
          </w:p>
        </w:tc>
        <w:tc>
          <w:tcPr>
            <w:tcW w:w="710" w:type="dxa"/>
            <w:tcBorders>
              <w:top w:val="nil"/>
              <w:left w:val="nil"/>
              <w:bottom w:val="nil"/>
              <w:right w:val="nil"/>
            </w:tcBorders>
            <w:noWrap/>
            <w:vAlign w:val="bottom"/>
          </w:tcPr>
          <w:p w14:paraId="6214BF7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pacing w:val="-20"/>
                <w:w w:val="90"/>
                <w:sz w:val="20"/>
                <w:szCs w:val="20"/>
                <w:u w:val="none"/>
              </w:rPr>
            </w:pPr>
          </w:p>
        </w:tc>
        <w:tc>
          <w:tcPr>
            <w:tcW w:w="905" w:type="dxa"/>
            <w:tcBorders>
              <w:top w:val="nil"/>
              <w:left w:val="nil"/>
              <w:bottom w:val="nil"/>
              <w:right w:val="nil"/>
            </w:tcBorders>
            <w:noWrap/>
            <w:vAlign w:val="bottom"/>
          </w:tcPr>
          <w:p w14:paraId="43F85C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default" w:ascii="Times New Roman" w:hAnsi="Times New Roman" w:eastAsia="方正仿宋_GBK" w:cs="Times New Roman"/>
                <w:i w:val="0"/>
                <w:iCs w:val="0"/>
                <w:color w:val="000000"/>
                <w:spacing w:val="-20"/>
                <w:w w:val="90"/>
                <w:sz w:val="20"/>
                <w:szCs w:val="20"/>
                <w:u w:val="none"/>
              </w:rPr>
            </w:pPr>
            <w:r>
              <w:rPr>
                <w:rFonts w:hint="default" w:ascii="Times New Roman" w:hAnsi="Times New Roman" w:eastAsia="方正仿宋_GBK" w:cs="Times New Roman"/>
                <w:i w:val="0"/>
                <w:iCs w:val="0"/>
                <w:color w:val="000000"/>
                <w:spacing w:val="-20"/>
                <w:w w:val="90"/>
                <w:kern w:val="0"/>
                <w:sz w:val="20"/>
                <w:szCs w:val="20"/>
                <w:u w:val="none"/>
                <w:lang w:val="en-US" w:eastAsia="zh-CN" w:bidi="ar"/>
              </w:rPr>
              <w:t xml:space="preserve"> 编制人： </w:t>
            </w:r>
          </w:p>
        </w:tc>
        <w:tc>
          <w:tcPr>
            <w:tcW w:w="1460" w:type="dxa"/>
            <w:tcBorders>
              <w:top w:val="nil"/>
              <w:left w:val="nil"/>
              <w:bottom w:val="nil"/>
              <w:right w:val="nil"/>
            </w:tcBorders>
            <w:noWrap/>
            <w:vAlign w:val="bottom"/>
          </w:tcPr>
          <w:p w14:paraId="6FE1B87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iCs w:val="0"/>
                <w:color w:val="000000"/>
                <w:spacing w:val="-20"/>
                <w:w w:val="90"/>
                <w:sz w:val="20"/>
                <w:szCs w:val="20"/>
                <w:u w:val="none"/>
              </w:rPr>
            </w:pPr>
          </w:p>
        </w:tc>
      </w:tr>
    </w:tbl>
    <w:p w14:paraId="32B3073D">
      <w:pPr>
        <w:keepNext w:val="0"/>
        <w:keepLines w:val="0"/>
        <w:pageBreakBefore w:val="0"/>
        <w:widowControl w:val="0"/>
        <w:kinsoku/>
        <w:wordWrap w:val="0"/>
        <w:overflowPunct w:val="0"/>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p>
    <w:sectPr>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1" w:fontKey="{487F1C93-7F59-4FD4-916E-FCFC39C23481}"/>
  </w:font>
  <w:font w:name="仿宋_GB2312">
    <w:panose1 w:val="02010609030101010101"/>
    <w:charset w:val="86"/>
    <w:family w:val="modern"/>
    <w:pitch w:val="default"/>
    <w:sig w:usb0="00000001" w:usb1="080E0000" w:usb2="00000000" w:usb3="00000000" w:csb0="00040000" w:csb1="00000000"/>
    <w:embedRegular r:id="rId2" w:fontKey="{D15156C3-165B-44D5-9640-82F8DB8F8D4F}"/>
  </w:font>
  <w:font w:name="方正小标宋_GBK">
    <w:panose1 w:val="03000509000000000000"/>
    <w:charset w:val="86"/>
    <w:family w:val="auto"/>
    <w:pitch w:val="default"/>
    <w:sig w:usb0="00000001" w:usb1="080E0000" w:usb2="00000000" w:usb3="00000000" w:csb0="00040000" w:csb1="00000000"/>
    <w:embedRegular r:id="rId3" w:fontKey="{FB9BA647-0D97-4395-98C2-FF2D47DED936}"/>
  </w:font>
  <w:font w:name="方正仿宋_GBK">
    <w:panose1 w:val="03000509000000000000"/>
    <w:charset w:val="86"/>
    <w:family w:val="auto"/>
    <w:pitch w:val="default"/>
    <w:sig w:usb0="00000001" w:usb1="080E0000" w:usb2="00000000" w:usb3="00000000" w:csb0="00040000" w:csb1="00000000"/>
    <w:embedRegular r:id="rId4" w:fontKey="{2A65F1C4-5ED9-4F90-B0FB-1748A7DFB251}"/>
  </w:font>
  <w:font w:name="方正仿宋_GB2312">
    <w:panose1 w:val="02000000000000000000"/>
    <w:charset w:val="86"/>
    <w:family w:val="auto"/>
    <w:pitch w:val="default"/>
    <w:sig w:usb0="A00002BF" w:usb1="184F6CFA" w:usb2="00000012" w:usb3="00000000" w:csb0="00040001" w:csb1="00000000"/>
    <w:embedRegular r:id="rId5" w:fontKey="{AF82E37C-38B0-4F60-86C7-0D2F9AAFCEDE}"/>
  </w:font>
  <w:font w:name="方正黑体_GBK">
    <w:panose1 w:val="03000509000000000000"/>
    <w:charset w:val="86"/>
    <w:family w:val="auto"/>
    <w:pitch w:val="default"/>
    <w:sig w:usb0="00000001" w:usb1="080E0000" w:usb2="00000000" w:usb3="00000000" w:csb0="00040000" w:csb1="00000000"/>
    <w:embedRegular r:id="rId6" w:fontKey="{A18998C3-BA7F-4C4F-8D24-7327793FACAC}"/>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13AE">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27D70">
                          <w:pPr>
                            <w:pStyle w:val="9"/>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027D70">
                    <w:pPr>
                      <w:pStyle w:val="9"/>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rPr>
      <w:t xml:space="preserve">  </w:t>
    </w:r>
  </w:p>
  <w:p w14:paraId="49BC4EEF">
    <w:pPr>
      <w:pStyle w:val="10"/>
      <w:wordWrap w:val="0"/>
      <w:ind w:left="4788" w:leftChars="2280" w:firstLine="6400" w:firstLineChars="2000"/>
      <w:jc w:val="right"/>
      <w:rPr>
        <w:rFonts w:ascii="宋体" w:hAnsi="宋体" w:eastAsia="宋体" w:cs="宋体"/>
        <w:b/>
        <w:bCs/>
        <w:color w:val="005192"/>
        <w:sz w:val="28"/>
        <w:szCs w:val="44"/>
      </w:rPr>
    </w:pPr>
    <w:r>
      <w:rPr>
        <w:rFonts w:hint="eastAsia" w:eastAsia="仿宋"/>
        <w:color w:val="FAFAFA"/>
        <w:sz w:val="32"/>
        <w:szCs w:val="48"/>
      </w:rPr>
      <w:t>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C647">
    <w:pPr>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CEE4FE">
                          <w:pPr>
                            <w:widowControl w:val="0"/>
                            <w:snapToGrid w:val="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11</w:t>
                          </w:r>
                          <w:r>
                            <w:rPr>
                              <w:rFonts w:hint="eastAsia" w:asciiTheme="minorEastAsia" w:hAnsiTheme="minorEastAsia" w:eastAsiaTheme="minorEastAsia" w:cstheme="minorEastAsia"/>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24CEE4FE">
                    <w:pPr>
                      <w:widowControl w:val="0"/>
                      <w:snapToGrid w:val="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11</w:t>
                    </w:r>
                    <w:r>
                      <w:rPr>
                        <w:rFonts w:hint="eastAsia" w:asciiTheme="minorEastAsia" w:hAnsiTheme="minorEastAsia" w:eastAsiaTheme="minorEastAsia" w:cstheme="minorEastAsia"/>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6E99">
    <w:pPr>
      <w:tabs>
        <w:tab w:val="center" w:pos="4153"/>
        <w:tab w:val="right" w:pos="8306"/>
      </w:tabs>
      <w:snapToGrid w:val="0"/>
      <w:ind w:left="315" w:leftChars="150" w:right="315" w:rightChars="150"/>
      <w:jc w:val="left"/>
      <w:rPr>
        <w:rFonts w:ascii="宋体" w:hAnsi="宋体" w:eastAsia="仿宋_GB2312" w:cs="Times New Roman"/>
        <w:sz w:val="28"/>
        <w:szCs w:val="28"/>
      </w:rPr>
    </w:pPr>
    <w:r>
      <w:rPr>
        <w:rFonts w:hint="eastAsia" w:ascii="宋体" w:hAnsi="宋体" w:eastAsia="仿宋_GB2312" w:cs="Times New Roman"/>
        <w:sz w:val="28"/>
        <w:szCs w:val="28"/>
      </w:rPr>
      <w:t xml:space="preserve">— </w:t>
    </w:r>
    <w:r>
      <w:rPr>
        <w:rFonts w:ascii="宋体" w:hAnsi="宋体" w:eastAsia="仿宋_GB2312" w:cs="Times New Roman"/>
        <w:sz w:val="28"/>
        <w:szCs w:val="28"/>
      </w:rPr>
      <w:fldChar w:fldCharType="begin"/>
    </w:r>
    <w:r>
      <w:rPr>
        <w:rFonts w:ascii="宋体" w:hAnsi="宋体" w:eastAsia="仿宋_GB2312" w:cs="Times New Roman"/>
        <w:sz w:val="28"/>
        <w:szCs w:val="28"/>
      </w:rPr>
      <w:instrText xml:space="preserve"> PAGE   \* MERGEFORMAT </w:instrText>
    </w:r>
    <w:r>
      <w:rPr>
        <w:rFonts w:ascii="宋体" w:hAnsi="宋体" w:eastAsia="仿宋_GB2312" w:cs="Times New Roman"/>
        <w:sz w:val="28"/>
        <w:szCs w:val="28"/>
      </w:rPr>
      <w:fldChar w:fldCharType="separate"/>
    </w:r>
    <w:r>
      <w:rPr>
        <w:rFonts w:ascii="宋体" w:hAnsi="宋体" w:eastAsia="仿宋_GB2312" w:cs="Times New Roman"/>
        <w:sz w:val="28"/>
        <w:szCs w:val="28"/>
        <w:lang w:val="zh-CN"/>
      </w:rPr>
      <w:t>12</w:t>
    </w:r>
    <w:r>
      <w:rPr>
        <w:rFonts w:ascii="宋体" w:hAnsi="宋体" w:eastAsia="仿宋_GB2312" w:cs="Times New Roman"/>
        <w:sz w:val="28"/>
        <w:szCs w:val="28"/>
      </w:rPr>
      <w:fldChar w:fldCharType="end"/>
    </w:r>
    <w:r>
      <w:rPr>
        <w:rFonts w:hint="eastAsia" w:ascii="宋体" w:hAnsi="宋体" w:eastAsia="仿宋_GB2312" w:cs="Times New Roman"/>
        <w:sz w:val="28"/>
        <w:szCs w:val="28"/>
      </w:rPr>
      <w:t xml:space="preserve"> —</w:t>
    </w:r>
  </w:p>
  <w:p w14:paraId="467BB896">
    <w:pPr>
      <w:widowControl w:val="0"/>
      <w:snapToGrid w:val="0"/>
      <w:jc w:val="left"/>
      <w:rPr>
        <w:rFonts w:ascii="Times New Roman" w:hAnsi="Times New Roman" w:eastAsia="仿宋_GB2312" w:cs="Times New Roman"/>
        <w:kern w:val="2"/>
        <w:sz w:val="1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D797">
    <w:pPr>
      <w:pStyle w:val="10"/>
      <w:textAlignment w:val="center"/>
      <w:rPr>
        <w:rFonts w:hint="default" w:ascii="宋体" w:hAnsi="宋体" w:eastAsia="宋体" w:cs="宋体"/>
        <w:b/>
        <w:bCs/>
        <w:color w:val="005192"/>
        <w:sz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NWM3NWZjMTc3M2FkYWNmMWZiYmE2NWYyMDNlNjA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1471F"/>
    <w:rsid w:val="052B2C5E"/>
    <w:rsid w:val="05900B27"/>
    <w:rsid w:val="06F7755F"/>
    <w:rsid w:val="07D34838"/>
    <w:rsid w:val="080F63D8"/>
    <w:rsid w:val="087A5962"/>
    <w:rsid w:val="09341458"/>
    <w:rsid w:val="0A7809B7"/>
    <w:rsid w:val="0AD66A84"/>
    <w:rsid w:val="0B0912D7"/>
    <w:rsid w:val="0EE3051E"/>
    <w:rsid w:val="104A7615"/>
    <w:rsid w:val="11FD0723"/>
    <w:rsid w:val="12302FBB"/>
    <w:rsid w:val="1277193D"/>
    <w:rsid w:val="12DB195E"/>
    <w:rsid w:val="152D2DCA"/>
    <w:rsid w:val="153913E2"/>
    <w:rsid w:val="174D6B45"/>
    <w:rsid w:val="17DB6A12"/>
    <w:rsid w:val="197607B7"/>
    <w:rsid w:val="1DD97D69"/>
    <w:rsid w:val="1DEC284C"/>
    <w:rsid w:val="1E6523AC"/>
    <w:rsid w:val="1FFA7124"/>
    <w:rsid w:val="223F24CE"/>
    <w:rsid w:val="22440422"/>
    <w:rsid w:val="2A5C1C3C"/>
    <w:rsid w:val="2D6319F0"/>
    <w:rsid w:val="2E9C2BDF"/>
    <w:rsid w:val="2F946D19"/>
    <w:rsid w:val="31A15F24"/>
    <w:rsid w:val="31B72082"/>
    <w:rsid w:val="32786EF6"/>
    <w:rsid w:val="35C661CB"/>
    <w:rsid w:val="369E43B2"/>
    <w:rsid w:val="38A51089"/>
    <w:rsid w:val="3946399E"/>
    <w:rsid w:val="395347B5"/>
    <w:rsid w:val="398E534A"/>
    <w:rsid w:val="39A232A0"/>
    <w:rsid w:val="39E745AA"/>
    <w:rsid w:val="3B5A6BBB"/>
    <w:rsid w:val="3C3E2F5F"/>
    <w:rsid w:val="3EDA13A6"/>
    <w:rsid w:val="3FC82FE6"/>
    <w:rsid w:val="3FF21DD0"/>
    <w:rsid w:val="42F058B7"/>
    <w:rsid w:val="436109F6"/>
    <w:rsid w:val="43FD54AD"/>
    <w:rsid w:val="441A38D4"/>
    <w:rsid w:val="44676DCB"/>
    <w:rsid w:val="447A10D3"/>
    <w:rsid w:val="46E33B8E"/>
    <w:rsid w:val="494553A6"/>
    <w:rsid w:val="4A5162EE"/>
    <w:rsid w:val="4B0A0B56"/>
    <w:rsid w:val="4BC77339"/>
    <w:rsid w:val="4C9236C5"/>
    <w:rsid w:val="505C172E"/>
    <w:rsid w:val="51147709"/>
    <w:rsid w:val="52C74409"/>
    <w:rsid w:val="52F46F0B"/>
    <w:rsid w:val="538834E2"/>
    <w:rsid w:val="53D8014D"/>
    <w:rsid w:val="5550603F"/>
    <w:rsid w:val="55A56411"/>
    <w:rsid w:val="55E064E0"/>
    <w:rsid w:val="5660369E"/>
    <w:rsid w:val="572C6D10"/>
    <w:rsid w:val="5B4E0D9C"/>
    <w:rsid w:val="5DC34279"/>
    <w:rsid w:val="5DF46ABE"/>
    <w:rsid w:val="5E5C1E62"/>
    <w:rsid w:val="608816D1"/>
    <w:rsid w:val="60EF4E7F"/>
    <w:rsid w:val="632B726B"/>
    <w:rsid w:val="635D4E93"/>
    <w:rsid w:val="63CC0136"/>
    <w:rsid w:val="64E674C0"/>
    <w:rsid w:val="665233C1"/>
    <w:rsid w:val="67750F81"/>
    <w:rsid w:val="69480A53"/>
    <w:rsid w:val="694B5954"/>
    <w:rsid w:val="6AD45862"/>
    <w:rsid w:val="6AD9688B"/>
    <w:rsid w:val="6AEE1AB5"/>
    <w:rsid w:val="6BD5237E"/>
    <w:rsid w:val="6C681542"/>
    <w:rsid w:val="6D0E3F22"/>
    <w:rsid w:val="6F2B6B62"/>
    <w:rsid w:val="6FBC5506"/>
    <w:rsid w:val="709734EF"/>
    <w:rsid w:val="72ED7073"/>
    <w:rsid w:val="737C3597"/>
    <w:rsid w:val="73826795"/>
    <w:rsid w:val="74F1485B"/>
    <w:rsid w:val="791E4FA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Salutation"/>
    <w:basedOn w:val="1"/>
    <w:next w:val="1"/>
    <w:autoRedefine/>
    <w:qFormat/>
    <w:uiPriority w:val="0"/>
  </w:style>
  <w:style w:type="paragraph" w:styleId="5">
    <w:name w:val="Body Text"/>
    <w:basedOn w:val="1"/>
    <w:next w:val="6"/>
    <w:autoRedefine/>
    <w:unhideWhenUsed/>
    <w:qFormat/>
    <w:uiPriority w:val="99"/>
    <w:pPr>
      <w:spacing w:after="120"/>
    </w:pPr>
  </w:style>
  <w:style w:type="paragraph" w:customStyle="1" w:styleId="6">
    <w:name w:val="Body Text First Indent1"/>
    <w:basedOn w:val="7"/>
    <w:autoRedefine/>
    <w:qFormat/>
    <w:uiPriority w:val="0"/>
    <w:pPr>
      <w:spacing w:line="360" w:lineRule="auto"/>
      <w:ind w:firstLine="420" w:firstLineChars="100"/>
    </w:pPr>
    <w:rPr>
      <w:rFonts w:ascii="Times New Roman" w:hAnsi="Times New Roman" w:eastAsia="宋体" w:cs="Times New Roman"/>
      <w:szCs w:val="24"/>
    </w:rPr>
  </w:style>
  <w:style w:type="paragraph" w:customStyle="1" w:styleId="7">
    <w:name w:val="正文文本1"/>
    <w:basedOn w:val="1"/>
    <w:next w:val="6"/>
    <w:autoRedefine/>
    <w:qFormat/>
    <w:uiPriority w:val="0"/>
    <w:pPr>
      <w:widowControl/>
      <w:snapToGrid w:val="0"/>
      <w:spacing w:beforeLines="250"/>
      <w:jc w:val="center"/>
    </w:pPr>
    <w:rPr>
      <w:rFonts w:ascii="宋体" w:hAnsi="Arial" w:eastAsia="宋体" w:cs="Times New Roman"/>
      <w:b/>
      <w:spacing w:val="-5"/>
      <w:sz w:val="44"/>
    </w:rPr>
  </w:style>
  <w:style w:type="paragraph" w:styleId="8">
    <w:name w:val="Plain Text"/>
    <w:basedOn w:val="1"/>
    <w:link w:val="19"/>
    <w:autoRedefine/>
    <w:qFormat/>
    <w:uiPriority w:val="0"/>
    <w:rPr>
      <w:rFonts w:ascii="宋体" w:hAnsi="Courier New" w:eastAsia="仿宋_GB2312" w:cs="Courier New"/>
      <w:sz w:val="32"/>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autoRedefine/>
    <w:unhideWhenUsed/>
    <w:qFormat/>
    <w:uiPriority w:val="99"/>
    <w:pPr>
      <w:spacing w:after="120" w:line="480" w:lineRule="auto"/>
    </w:pPr>
    <w:rPr>
      <w:rFonts w:ascii="Calibri" w:hAnsi="Calibri" w:eastAsia="宋体" w:cs="Times New Roman"/>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autoRedefine/>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annotation reference"/>
    <w:basedOn w:val="16"/>
    <w:autoRedefine/>
    <w:qFormat/>
    <w:uiPriority w:val="0"/>
    <w:rPr>
      <w:sz w:val="21"/>
      <w:szCs w:val="21"/>
    </w:rPr>
  </w:style>
  <w:style w:type="character" w:customStyle="1" w:styleId="19">
    <w:name w:val="纯文本 字符"/>
    <w:basedOn w:val="16"/>
    <w:link w:val="8"/>
    <w:autoRedefine/>
    <w:qFormat/>
    <w:uiPriority w:val="0"/>
    <w:rPr>
      <w:rFonts w:ascii="宋体" w:hAnsi="Courier New" w:eastAsia="仿宋_GB2312" w:cs="Courier New"/>
      <w:kern w:val="2"/>
      <w:sz w:val="32"/>
      <w:szCs w:val="21"/>
    </w:rPr>
  </w:style>
  <w:style w:type="paragraph" w:customStyle="1" w:styleId="20">
    <w:name w:val="_Style 9"/>
    <w:basedOn w:val="1"/>
    <w:next w:val="21"/>
    <w:autoRedefine/>
    <w:qFormat/>
    <w:uiPriority w:val="99"/>
    <w:pPr>
      <w:ind w:firstLine="420" w:firstLineChars="200"/>
    </w:pPr>
    <w:rPr>
      <w:rFonts w:ascii="Times New Roman" w:hAnsi="Times New Roman" w:eastAsia="宋体" w:cs="Times New Roman"/>
      <w:szCs w:val="21"/>
    </w:rPr>
  </w:style>
  <w:style w:type="paragraph" w:styleId="21">
    <w:name w:val="List Paragraph"/>
    <w:basedOn w:val="1"/>
    <w:autoRedefine/>
    <w:qFormat/>
    <w:uiPriority w:val="99"/>
    <w:pPr>
      <w:ind w:firstLine="420" w:firstLineChars="200"/>
    </w:pPr>
  </w:style>
  <w:style w:type="character" w:customStyle="1" w:styleId="22">
    <w:name w:val="font61"/>
    <w:basedOn w:val="16"/>
    <w:autoRedefine/>
    <w:qFormat/>
    <w:uiPriority w:val="0"/>
    <w:rPr>
      <w:rFonts w:hint="eastAsia" w:ascii="黑体" w:eastAsia="黑体" w:cs="黑体"/>
      <w:b/>
      <w:color w:val="000000"/>
      <w:sz w:val="22"/>
      <w:szCs w:val="22"/>
      <w:u w:val="none"/>
    </w:rPr>
  </w:style>
  <w:style w:type="character" w:customStyle="1" w:styleId="23">
    <w:name w:val="font01"/>
    <w:basedOn w:val="16"/>
    <w:autoRedefine/>
    <w:qFormat/>
    <w:uiPriority w:val="0"/>
    <w:rPr>
      <w:rFonts w:hint="eastAsia" w:ascii="宋体" w:hAnsi="宋体" w:eastAsia="宋体" w:cs="宋体"/>
      <w:color w:val="000000"/>
      <w:sz w:val="22"/>
      <w:szCs w:val="22"/>
      <w:u w:val="none"/>
    </w:rPr>
  </w:style>
  <w:style w:type="character" w:customStyle="1" w:styleId="24">
    <w:name w:val="font41"/>
    <w:basedOn w:val="16"/>
    <w:autoRedefine/>
    <w:qFormat/>
    <w:uiPriority w:val="0"/>
    <w:rPr>
      <w:rFonts w:hint="eastAsia" w:ascii="宋体" w:hAnsi="宋体" w:eastAsia="宋体" w:cs="宋体"/>
      <w:b/>
      <w:color w:val="000000"/>
      <w:sz w:val="22"/>
      <w:szCs w:val="22"/>
      <w:u w:val="none"/>
    </w:rPr>
  </w:style>
  <w:style w:type="character" w:customStyle="1" w:styleId="25">
    <w:name w:val="font71"/>
    <w:basedOn w:val="16"/>
    <w:autoRedefine/>
    <w:qFormat/>
    <w:uiPriority w:val="0"/>
    <w:rPr>
      <w:rFonts w:hint="eastAsia" w:ascii="宋体" w:hAnsi="宋体" w:eastAsia="宋体" w:cs="宋体"/>
      <w:color w:val="000000"/>
      <w:sz w:val="22"/>
      <w:szCs w:val="22"/>
      <w:u w:val="none"/>
    </w:rPr>
  </w:style>
  <w:style w:type="character" w:customStyle="1" w:styleId="26">
    <w:name w:val="font101"/>
    <w:basedOn w:val="16"/>
    <w:autoRedefine/>
    <w:qFormat/>
    <w:uiPriority w:val="0"/>
    <w:rPr>
      <w:rFonts w:hint="eastAsia" w:ascii="黑体" w:eastAsia="黑体" w:cs="黑体"/>
      <w:b/>
      <w:color w:val="000000"/>
      <w:sz w:val="22"/>
      <w:szCs w:val="22"/>
      <w:u w:val="none"/>
    </w:rPr>
  </w:style>
  <w:style w:type="character" w:customStyle="1" w:styleId="27">
    <w:name w:val="font31"/>
    <w:basedOn w:val="16"/>
    <w:autoRedefine/>
    <w:qFormat/>
    <w:uiPriority w:val="0"/>
    <w:rPr>
      <w:rFonts w:hint="eastAsia" w:ascii="宋体" w:hAnsi="宋体" w:eastAsia="宋体" w:cs="宋体"/>
      <w:b/>
      <w:color w:val="000000"/>
      <w:sz w:val="22"/>
      <w:szCs w:val="22"/>
      <w:u w:val="none"/>
    </w:rPr>
  </w:style>
  <w:style w:type="character" w:customStyle="1" w:styleId="28">
    <w:name w:val="font91"/>
    <w:basedOn w:val="16"/>
    <w:autoRedefine/>
    <w:qFormat/>
    <w:uiPriority w:val="0"/>
    <w:rPr>
      <w:rFonts w:hint="eastAsia" w:ascii="黑体" w:eastAsia="黑体" w:cs="黑体"/>
      <w:color w:val="000000"/>
      <w:sz w:val="22"/>
      <w:szCs w:val="22"/>
      <w:u w:val="none"/>
    </w:rPr>
  </w:style>
  <w:style w:type="character" w:customStyle="1" w:styleId="29">
    <w:name w:val="font21"/>
    <w:basedOn w:val="16"/>
    <w:autoRedefine/>
    <w:qFormat/>
    <w:uiPriority w:val="0"/>
    <w:rPr>
      <w:rFonts w:hint="eastAsia" w:ascii="宋体" w:hAnsi="宋体" w:eastAsia="宋体" w:cs="宋体"/>
      <w:color w:val="000000"/>
      <w:sz w:val="22"/>
      <w:szCs w:val="22"/>
      <w:u w:val="none"/>
    </w:rPr>
  </w:style>
  <w:style w:type="paragraph" w:customStyle="1" w:styleId="30">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4112</Words>
  <Characters>4284</Characters>
  <Lines>30</Lines>
  <Paragraphs>8</Paragraphs>
  <TotalTime>21</TotalTime>
  <ScaleCrop>false</ScaleCrop>
  <LinksUpToDate>false</LinksUpToDate>
  <CharactersWithSpaces>4703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2021-12-04T07:33:00Z</dcterms:created>
  <dc:creator>t</dc:creator>
  <cp:lastModifiedBy>Smack</cp:lastModifiedBy>
  <cp:lastPrinted>2021-10-26T03:30:00Z</cp:lastPrinted>
  <dcterms:modified xsi:type="dcterms:W3CDTF">2024-11-06T02:04:39Z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67DB739BB20F4D8F8C638FA889206968_13</vt:lpwstr>
  </property>
</Properties>
</file>